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C7C18" w14:textId="12D31419" w:rsidR="00756B85" w:rsidRPr="004A25C0" w:rsidRDefault="00756B85" w:rsidP="00756B85">
      <w:pPr>
        <w:keepNext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bookmarkStart w:id="0" w:name="_Toc14875578"/>
      <w:r w:rsidRPr="004A25C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Расчет нормативов образования отходов производства и потребления</w:t>
      </w:r>
      <w:bookmarkEnd w:id="0"/>
      <w:r w:rsidRPr="004A25C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</w:p>
    <w:p w14:paraId="48C16DA0" w14:textId="77777777" w:rsidR="00756B85" w:rsidRPr="004A25C0" w:rsidRDefault="00756B85" w:rsidP="00756B8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  <w14:ligatures w14:val="none"/>
        </w:rPr>
      </w:pPr>
    </w:p>
    <w:p w14:paraId="3F9762D9" w14:textId="0CE88109" w:rsidR="00756B85" w:rsidRPr="004A25C0" w:rsidRDefault="00BB0B46" w:rsidP="00756B85">
      <w:pPr>
        <w:keepNext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  <w:bookmarkStart w:id="1" w:name="_Toc14875579"/>
      <w:r w:rsidRPr="004A25C0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>1.1</w:t>
      </w:r>
      <w:r w:rsidR="00E7268C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 </w:t>
      </w:r>
      <w:r w:rsidR="00756B85" w:rsidRPr="004A25C0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>Расчет нормативов образования отходов в период строительства объекта</w:t>
      </w:r>
      <w:bookmarkEnd w:id="1"/>
    </w:p>
    <w:p w14:paraId="2DB802DD" w14:textId="77777777" w:rsidR="00756B85" w:rsidRPr="004A25C0" w:rsidRDefault="00756B85" w:rsidP="00756B85">
      <w:pPr>
        <w:tabs>
          <w:tab w:val="left" w:pos="763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691CA4D5" w14:textId="3909B4C3" w:rsidR="00E5695B" w:rsidRPr="004A25C0" w:rsidRDefault="00756B85" w:rsidP="007707CD">
      <w:pPr>
        <w:spacing w:after="0" w:line="240" w:lineRule="auto"/>
        <w:ind w:firstLine="851"/>
        <w:jc w:val="both"/>
        <w:rPr>
          <w:rFonts w:ascii="Times New Roman" w:eastAsia="SimSun" w:hAnsi="Times New Roman" w:cs="Times New Roman"/>
          <w:bCs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4A25C0">
        <w:rPr>
          <w:rFonts w:ascii="Times New Roman" w:eastAsia="SimSun" w:hAnsi="Times New Roman" w:cs="Times New Roman"/>
          <w:bCs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По завершении строительства все отходы, а также временные постройки и установки, неиспользованные материалы будут убраны с участка. Никакого мусора не должно остаться на участке от любой строительной деятельности. </w:t>
      </w:r>
    </w:p>
    <w:p w14:paraId="4138260D" w14:textId="77777777" w:rsidR="00756B85" w:rsidRPr="004A25C0" w:rsidRDefault="00756B85" w:rsidP="00756B8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2188522" w14:textId="53CF5631" w:rsidR="00756B85" w:rsidRPr="004D639C" w:rsidRDefault="00756B85" w:rsidP="00756B8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</w:pPr>
      <w:r w:rsidRPr="004D639C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>Огарки сварочных электродов</w:t>
      </w:r>
    </w:p>
    <w:p w14:paraId="21B83CF9" w14:textId="77777777" w:rsidR="00756B85" w:rsidRPr="004D639C" w:rsidRDefault="00756B85" w:rsidP="00756B85">
      <w:pPr>
        <w:shd w:val="clear" w:color="auto" w:fill="FFFFFF"/>
        <w:tabs>
          <w:tab w:val="left" w:pos="108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Отход представляет собой остатки электродов после использования их при сварочных работах. Состав (%): железо – 96-97; обмазка (типа Т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i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(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C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3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)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2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) – 2-3, прочие – 1. </w:t>
      </w:r>
    </w:p>
    <w:p w14:paraId="3407EB35" w14:textId="77777777" w:rsidR="00756B85" w:rsidRPr="004D639C" w:rsidRDefault="00756B85" w:rsidP="00756B85">
      <w:pPr>
        <w:shd w:val="clear" w:color="auto" w:fill="FFFFFF"/>
        <w:tabs>
          <w:tab w:val="left" w:pos="108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Размещаются обычно со стружкой черных металлов. По мере накопления передаются на переработку совместно с ломом черных металлов.</w:t>
      </w:r>
    </w:p>
    <w:p w14:paraId="2ED7266C" w14:textId="77777777" w:rsidR="00756B85" w:rsidRPr="004D639C" w:rsidRDefault="00756B85" w:rsidP="00756B8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639C">
        <w:rPr>
          <w:rFonts w:ascii="Times New Roman" w:eastAsia="Times New Roman" w:hAnsi="Times New Roman" w:cs="Times New Roman"/>
          <w:sz w:val="24"/>
          <w:szCs w:val="24"/>
        </w:rPr>
        <w:t xml:space="preserve">Расчет образования огарков сварочных электродов производится согласно Приложению №16 к приказу Министра охраны окружающей среды Республики Казахстан от 18.04.2008г. № 100-п «Методика разработки проектов нормативов предельного размещения отходов производства и потребления» по формуле: </w:t>
      </w:r>
    </w:p>
    <w:p w14:paraId="0EE9D2BB" w14:textId="77777777" w:rsidR="00756B85" w:rsidRPr="004D639C" w:rsidRDefault="00756B85" w:rsidP="00756B8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D639C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4D639C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4D639C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Pr="004D639C">
        <w:rPr>
          <w:rFonts w:ascii="Times New Roman" w:eastAsia="Times New Roman" w:hAnsi="Times New Roman" w:cs="Times New Roman"/>
          <w:sz w:val="24"/>
          <w:szCs w:val="24"/>
          <w:vertAlign w:val="subscript"/>
        </w:rPr>
        <w:t>ост</w:t>
      </w:r>
      <w:r w:rsidRPr="004D639C">
        <w:rPr>
          <w:rFonts w:ascii="Times New Roman" w:eastAsia="Times New Roman" w:hAnsi="Times New Roman" w:cs="Times New Roman"/>
          <w:sz w:val="24"/>
          <w:szCs w:val="24"/>
        </w:rPr>
        <w:t xml:space="preserve"> * </w:t>
      </w:r>
      <w:r w:rsidRPr="004D639C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  <w:r w:rsidRPr="004D639C">
        <w:rPr>
          <w:rFonts w:ascii="Times New Roman" w:eastAsia="Times New Roman" w:hAnsi="Times New Roman" w:cs="Times New Roman"/>
          <w:sz w:val="24"/>
          <w:szCs w:val="24"/>
        </w:rPr>
        <w:t>, т/год,</w:t>
      </w:r>
    </w:p>
    <w:p w14:paraId="3B460D13" w14:textId="77777777" w:rsidR="00756B85" w:rsidRPr="004D639C" w:rsidRDefault="00756B85" w:rsidP="00756B8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639C">
        <w:rPr>
          <w:rFonts w:ascii="Times New Roman" w:eastAsia="Times New Roman" w:hAnsi="Times New Roman" w:cs="Times New Roman"/>
          <w:sz w:val="24"/>
          <w:szCs w:val="24"/>
        </w:rPr>
        <w:t xml:space="preserve">где: </w:t>
      </w:r>
      <w:r w:rsidRPr="004D639C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Pr="004D639C">
        <w:rPr>
          <w:rFonts w:ascii="Times New Roman" w:eastAsia="Times New Roman" w:hAnsi="Times New Roman" w:cs="Times New Roman"/>
          <w:sz w:val="24"/>
          <w:szCs w:val="24"/>
          <w:vertAlign w:val="subscript"/>
        </w:rPr>
        <w:t>ост</w:t>
      </w:r>
      <w:r w:rsidRPr="004D639C">
        <w:rPr>
          <w:rFonts w:ascii="Times New Roman" w:eastAsia="Times New Roman" w:hAnsi="Times New Roman" w:cs="Times New Roman"/>
          <w:sz w:val="24"/>
          <w:szCs w:val="24"/>
        </w:rPr>
        <w:t xml:space="preserve"> – расход электродов в год, т;</w:t>
      </w:r>
    </w:p>
    <w:p w14:paraId="09707423" w14:textId="77777777" w:rsidR="00756B85" w:rsidRPr="004D639C" w:rsidRDefault="00756B85" w:rsidP="00756B8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639C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  <w:r w:rsidRPr="004D639C">
        <w:rPr>
          <w:rFonts w:ascii="Times New Roman" w:eastAsia="Times New Roman" w:hAnsi="Times New Roman" w:cs="Times New Roman"/>
          <w:sz w:val="24"/>
          <w:szCs w:val="24"/>
        </w:rPr>
        <w:t xml:space="preserve"> – остаток электродов (огарки) – 0,015 т/тонну израсходованных электродов.</w:t>
      </w:r>
    </w:p>
    <w:p w14:paraId="3A241B36" w14:textId="6E3D3E70" w:rsidR="00756B85" w:rsidRPr="004D639C" w:rsidRDefault="00756B85" w:rsidP="00756B8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1634BED0" w14:textId="18FEC5DC" w:rsidR="00756B85" w:rsidRPr="004D639C" w:rsidRDefault="00756B85" w:rsidP="00756B8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pacing w:val="-8"/>
          <w:kern w:val="0"/>
          <w:sz w:val="24"/>
          <w:szCs w:val="24"/>
          <w:lang w:eastAsia="ru-RU"/>
          <w14:ligatures w14:val="none"/>
        </w:rPr>
      </w:pPr>
      <w:r w:rsidRPr="004D639C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 w:eastAsia="ru-RU"/>
          <w14:ligatures w14:val="none"/>
        </w:rPr>
        <w:t>N</w:t>
      </w:r>
      <w:r w:rsidRPr="004D639C">
        <w:rPr>
          <w:rFonts w:ascii="Times New Roman" w:eastAsia="Times New Roman" w:hAnsi="Times New Roman" w:cs="Times New Roman"/>
          <w:color w:val="000000"/>
          <w:spacing w:val="-8"/>
          <w:kern w:val="0"/>
          <w:sz w:val="24"/>
          <w:szCs w:val="24"/>
          <w:lang w:eastAsia="ru-RU"/>
          <w14:ligatures w14:val="none"/>
        </w:rPr>
        <w:t xml:space="preserve">= </w:t>
      </w:r>
      <w:r w:rsidR="00FB2DF6" w:rsidRPr="004D639C">
        <w:rPr>
          <w:rFonts w:ascii="Times New Roman" w:eastAsia="Times New Roman" w:hAnsi="Times New Roman" w:cs="Times New Roman"/>
          <w:color w:val="000000"/>
          <w:spacing w:val="-8"/>
          <w:kern w:val="0"/>
          <w:sz w:val="24"/>
          <w:szCs w:val="24"/>
          <w:lang w:eastAsia="ru-RU"/>
          <w14:ligatures w14:val="none"/>
        </w:rPr>
        <w:t>60,0</w:t>
      </w:r>
      <w:r w:rsidRPr="004D639C">
        <w:rPr>
          <w:rFonts w:ascii="Times New Roman" w:eastAsia="Times New Roman" w:hAnsi="Times New Roman" w:cs="Times New Roman"/>
          <w:color w:val="000000"/>
          <w:spacing w:val="-8"/>
          <w:kern w:val="0"/>
          <w:sz w:val="24"/>
          <w:szCs w:val="24"/>
          <w:lang w:eastAsia="ru-RU"/>
          <w14:ligatures w14:val="none"/>
        </w:rPr>
        <w:t xml:space="preserve"> * 0,015 = </w:t>
      </w:r>
      <w:r w:rsidRPr="004D639C">
        <w:rPr>
          <w:rFonts w:ascii="Times New Roman" w:eastAsia="Times New Roman" w:hAnsi="Times New Roman" w:cs="Times New Roman"/>
          <w:b/>
          <w:color w:val="000000"/>
          <w:spacing w:val="-8"/>
          <w:kern w:val="0"/>
          <w:sz w:val="24"/>
          <w:szCs w:val="24"/>
          <w:lang w:eastAsia="ru-RU"/>
          <w14:ligatures w14:val="none"/>
        </w:rPr>
        <w:t>0,</w:t>
      </w:r>
      <w:r w:rsidR="001B0EEA" w:rsidRPr="004D639C">
        <w:rPr>
          <w:rFonts w:ascii="Times New Roman" w:eastAsia="Times New Roman" w:hAnsi="Times New Roman" w:cs="Times New Roman"/>
          <w:b/>
          <w:color w:val="000000"/>
          <w:spacing w:val="-8"/>
          <w:kern w:val="0"/>
          <w:sz w:val="24"/>
          <w:szCs w:val="24"/>
          <w:lang w:eastAsia="ru-RU"/>
          <w14:ligatures w14:val="none"/>
        </w:rPr>
        <w:t>9</w:t>
      </w:r>
      <w:r w:rsidRPr="004D639C">
        <w:rPr>
          <w:rFonts w:ascii="Times New Roman" w:eastAsia="Times New Roman" w:hAnsi="Times New Roman" w:cs="Times New Roman"/>
          <w:b/>
          <w:color w:val="000000"/>
          <w:spacing w:val="-8"/>
          <w:kern w:val="0"/>
          <w:sz w:val="24"/>
          <w:szCs w:val="24"/>
          <w:lang w:eastAsia="ru-RU"/>
          <w14:ligatures w14:val="none"/>
        </w:rPr>
        <w:t xml:space="preserve"> </w:t>
      </w:r>
      <w:r w:rsidRPr="004D639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т/период</w:t>
      </w:r>
    </w:p>
    <w:p w14:paraId="0088DD06" w14:textId="77777777" w:rsidR="00756B85" w:rsidRPr="004D639C" w:rsidRDefault="00756B85" w:rsidP="00756B8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</w:pPr>
    </w:p>
    <w:p w14:paraId="1D93F025" w14:textId="77777777" w:rsidR="00756B85" w:rsidRPr="004D639C" w:rsidRDefault="00756B85" w:rsidP="00756B8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</w:pPr>
      <w:r w:rsidRPr="004D639C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 xml:space="preserve">Металлолом </w:t>
      </w:r>
    </w:p>
    <w:p w14:paraId="4F70816D" w14:textId="77777777" w:rsidR="00756B85" w:rsidRPr="004D639C" w:rsidRDefault="00756B85" w:rsidP="00756B8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D63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При монтаже оборудования образуются бракованные детали, выявленные в процессе ремонта и не подлежащие восстановлению, обрезки труб и т.д. </w:t>
      </w:r>
    </w:p>
    <w:p w14:paraId="2A220A9A" w14:textId="689592C0" w:rsidR="00756B85" w:rsidRPr="004D639C" w:rsidRDefault="00756B85" w:rsidP="00756B8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4D63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Количество металлолома ориентировочно будет составлять до </w:t>
      </w:r>
      <w:r w:rsidR="00791568" w:rsidRPr="004D63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10</w:t>
      </w:r>
      <w:r w:rsidRPr="004D63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,0</w:t>
      </w:r>
      <w:r w:rsidRPr="004D63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т</w:t>
      </w:r>
      <w:r w:rsidR="00FB2DF6" w:rsidRPr="004D63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/период</w:t>
      </w:r>
      <w:r w:rsidRPr="004D63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. </w:t>
      </w:r>
    </w:p>
    <w:p w14:paraId="76FD8990" w14:textId="77777777" w:rsidR="00756B85" w:rsidRPr="004D639C" w:rsidRDefault="00756B85" w:rsidP="00756B8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</w:pPr>
    </w:p>
    <w:p w14:paraId="77934E6C" w14:textId="6E357031" w:rsidR="00756B85" w:rsidRPr="004D639C" w:rsidRDefault="00FD4766" w:rsidP="00756B8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</w:pPr>
      <w:r w:rsidRPr="004D639C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>Промасленная ветошь</w:t>
      </w:r>
    </w:p>
    <w:p w14:paraId="7E51063D" w14:textId="77777777" w:rsidR="00AA17AB" w:rsidRPr="004D639C" w:rsidRDefault="00AA17AB" w:rsidP="00AA17A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Нормативное количество отхода определяется исходя из поступающего количества ветоши (Мо, т/год), норматива содержания в ветоши масел (М) и влаги (W):</w:t>
      </w:r>
    </w:p>
    <w:p w14:paraId="05693E23" w14:textId="77777777" w:rsidR="00AA17AB" w:rsidRPr="004D639C" w:rsidRDefault="00AA17AB" w:rsidP="00AA17A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1816E73" w14:textId="77777777" w:rsidR="00AA17AB" w:rsidRPr="004D639C" w:rsidRDefault="00AA17AB" w:rsidP="00AA17A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N = </w:t>
      </w:r>
      <w:r w:rsidRPr="004D63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Mo+M+W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 т/год</w:t>
      </w:r>
    </w:p>
    <w:p w14:paraId="4D771249" w14:textId="77777777" w:rsidR="00AA17AB" w:rsidRPr="004D639C" w:rsidRDefault="00AA17AB" w:rsidP="00AA17A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где:</w:t>
      </w:r>
    </w:p>
    <w:p w14:paraId="6C05528F" w14:textId="77777777" w:rsidR="00AA17AB" w:rsidRPr="004D639C" w:rsidRDefault="00AA17AB" w:rsidP="00AA17A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Мо - количество поступающей ветоши, т/год;</w:t>
      </w:r>
    </w:p>
    <w:p w14:paraId="233D2233" w14:textId="77777777" w:rsidR="00AA17AB" w:rsidRPr="004D639C" w:rsidRDefault="00AA17AB" w:rsidP="00AA17A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 - норматив содержания в ветоши масел, 0.12×Мо;</w:t>
      </w:r>
    </w:p>
    <w:p w14:paraId="7B55C7E1" w14:textId="77777777" w:rsidR="00AA17AB" w:rsidRPr="004D639C" w:rsidRDefault="00AA17AB" w:rsidP="00AA17A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W - нормативное содержание в ветоши влаги, 0.15×Мо.</w:t>
      </w:r>
    </w:p>
    <w:p w14:paraId="24E1FC46" w14:textId="77777777" w:rsidR="00AA17AB" w:rsidRPr="004D639C" w:rsidRDefault="00AA17AB" w:rsidP="00AA17A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ko-KR"/>
          <w14:ligatures w14:val="none"/>
        </w:rPr>
      </w:pPr>
    </w:p>
    <w:p w14:paraId="0C97D4E3" w14:textId="3FB1D49D" w:rsidR="00AA17AB" w:rsidRPr="004D639C" w:rsidRDefault="00AA17AB" w:rsidP="00AA17A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ko-KR"/>
          <w14:ligatures w14:val="none"/>
        </w:rPr>
      </w:pPr>
      <w:r w:rsidRPr="004D63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N 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= 1 + (0,12*1) + (0,15*1)=  </w:t>
      </w:r>
      <w:r w:rsidR="00962F48" w:rsidRPr="004D639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1,27 т/период</w:t>
      </w:r>
    </w:p>
    <w:p w14:paraId="5AF48B57" w14:textId="77777777" w:rsidR="00756B85" w:rsidRPr="004D639C" w:rsidRDefault="00756B85" w:rsidP="00756B85">
      <w:pPr>
        <w:spacing w:after="0" w:line="240" w:lineRule="auto"/>
        <w:ind w:left="849" w:hanging="283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729271F4" w14:textId="75C1261B" w:rsidR="00756B85" w:rsidRPr="004D639C" w:rsidRDefault="00756B85" w:rsidP="00756B8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kern w:val="0"/>
          <w:sz w:val="24"/>
          <w:szCs w:val="24"/>
          <w:lang w:eastAsia="ru-RU"/>
          <w14:ligatures w14:val="none"/>
        </w:rPr>
      </w:pPr>
      <w:r w:rsidRPr="004D639C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 xml:space="preserve">Отработанные </w:t>
      </w:r>
      <w:r w:rsidR="00EE455E" w:rsidRPr="004D639C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 xml:space="preserve">моторные </w:t>
      </w:r>
      <w:r w:rsidRPr="004D639C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 xml:space="preserve">масла </w:t>
      </w:r>
    </w:p>
    <w:p w14:paraId="769E3D54" w14:textId="77777777" w:rsidR="003474EB" w:rsidRPr="004D639C" w:rsidRDefault="00756B85" w:rsidP="00756B8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ko-KR"/>
          <w14:ligatures w14:val="none"/>
        </w:rPr>
      </w:pP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ko-KR"/>
          <w14:ligatures w14:val="none"/>
        </w:rPr>
        <w:t>Отработанное масло образуется при ремонте и эксплуатации специальных технических средств</w:t>
      </w:r>
      <w:r w:rsidR="003474EB"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ko-KR"/>
          <w14:ligatures w14:val="none"/>
        </w:rPr>
        <w:t xml:space="preserve"> на ЗИФ Долинное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ko-KR"/>
          <w14:ligatures w14:val="none"/>
        </w:rPr>
        <w:t xml:space="preserve">. </w:t>
      </w:r>
    </w:p>
    <w:p w14:paraId="772A8650" w14:textId="4266A394" w:rsidR="00756B85" w:rsidRPr="004D639C" w:rsidRDefault="00756B85" w:rsidP="003474E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ko-KR"/>
          <w14:ligatures w14:val="none"/>
        </w:rPr>
      </w:pP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ko-KR"/>
          <w14:ligatures w14:val="none"/>
        </w:rPr>
        <w:t>Состав данного отхода, следующий. Основная масса его представлена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углеводородами – 97,95 %; механических примесей – 1,02 %; присадок – 1,03 % (ГОСТ 10541-78. Масла моторные универсальные и для автомобильных карбюраторных двигателей. Технические условия). </w:t>
      </w:r>
      <w:r w:rsidRPr="004D639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Отработанное масло хранится в герметичных емкостях. По мере накопления этот отход транспортируется на специализированное предприятие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ko-KR"/>
          <w14:ligatures w14:val="none"/>
        </w:rPr>
        <w:t xml:space="preserve"> для последующей утилизации. </w:t>
      </w:r>
    </w:p>
    <w:p w14:paraId="356FA1D3" w14:textId="5AEB5D07" w:rsidR="00756B85" w:rsidRPr="004D639C" w:rsidRDefault="00756B85" w:rsidP="00756B8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Расчет количества отработанного масла при работе техники на дизельном топливе, </w:t>
      </w:r>
      <w:r w:rsidRPr="004D639C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szCs w:val="24"/>
          <w:lang w:eastAsia="ru-RU"/>
          <w14:ligatures w14:val="none"/>
        </w:rPr>
        <w:t>N</w:t>
      </w:r>
      <w:r w:rsidRPr="004D639C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szCs w:val="24"/>
          <w:vertAlign w:val="subscript"/>
          <w:lang w:eastAsia="ru-RU"/>
          <w14:ligatures w14:val="none"/>
        </w:rPr>
        <w:t xml:space="preserve">д </w:t>
      </w:r>
      <w:r w:rsidR="00D42421" w:rsidRPr="004D639C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szCs w:val="24"/>
          <w:vertAlign w:val="subscript"/>
          <w:lang w:eastAsia="ru-RU"/>
          <w14:ligatures w14:val="none"/>
        </w:rPr>
        <w:t xml:space="preserve"> </w:t>
      </w:r>
      <w:r w:rsidRPr="004D639C">
        <w:rPr>
          <w:rFonts w:ascii="Times New Roman" w:eastAsia="Times New Roman" w:hAnsi="Times New Roman" w:cs="Times New Roman"/>
          <w:color w:val="000000"/>
          <w:spacing w:val="-6"/>
          <w:kern w:val="0"/>
          <w:sz w:val="24"/>
          <w:szCs w:val="24"/>
          <w:lang w:eastAsia="ru-RU"/>
          <w14:ligatures w14:val="none"/>
        </w:rPr>
        <w:t>рассчитывается по формуле:</w:t>
      </w:r>
    </w:p>
    <w:p w14:paraId="169FF1BF" w14:textId="77777777" w:rsidR="00756B85" w:rsidRPr="004D639C" w:rsidRDefault="00756B85" w:rsidP="00756B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D639C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szCs w:val="24"/>
          <w:lang w:eastAsia="ru-RU"/>
          <w14:ligatures w14:val="none"/>
        </w:rPr>
        <w:t>N</w:t>
      </w:r>
      <w:r w:rsidRPr="004D639C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szCs w:val="24"/>
          <w:vertAlign w:val="subscript"/>
          <w:lang w:eastAsia="ru-RU"/>
          <w14:ligatures w14:val="none"/>
        </w:rPr>
        <w:t>д</w:t>
      </w:r>
      <w:r w:rsidRPr="004D639C">
        <w:rPr>
          <w:rFonts w:ascii="Times New Roman" w:eastAsia="Times New Roman" w:hAnsi="Times New Roman" w:cs="Times New Roman"/>
          <w:color w:val="000000"/>
          <w:spacing w:val="-12"/>
          <w:kern w:val="0"/>
          <w:sz w:val="24"/>
          <w:szCs w:val="24"/>
          <w:lang w:eastAsia="ru-RU"/>
          <w14:ligatures w14:val="none"/>
        </w:rPr>
        <w:t xml:space="preserve">  = У</w:t>
      </w:r>
      <w:r w:rsidRPr="004D639C">
        <w:rPr>
          <w:rFonts w:ascii="Times New Roman" w:eastAsia="Times New Roman" w:hAnsi="Times New Roman" w:cs="Times New Roman"/>
          <w:color w:val="000000"/>
          <w:spacing w:val="-12"/>
          <w:kern w:val="0"/>
          <w:sz w:val="24"/>
          <w:szCs w:val="24"/>
          <w:vertAlign w:val="subscript"/>
          <w:lang w:eastAsia="ru-RU"/>
          <w14:ligatures w14:val="none"/>
        </w:rPr>
        <w:t>д</w:t>
      </w:r>
      <w:r w:rsidRPr="004D639C">
        <w:rPr>
          <w:rFonts w:ascii="Times New Roman" w:eastAsia="Times New Roman" w:hAnsi="Times New Roman" w:cs="Times New Roman"/>
          <w:color w:val="000000"/>
          <w:spacing w:val="-12"/>
          <w:kern w:val="0"/>
          <w:sz w:val="24"/>
          <w:szCs w:val="24"/>
          <w:lang w:eastAsia="ru-RU"/>
          <w14:ligatures w14:val="none"/>
        </w:rPr>
        <w:t xml:space="preserve"> * Н</w:t>
      </w:r>
      <w:r w:rsidRPr="004D639C">
        <w:rPr>
          <w:rFonts w:ascii="Times New Roman" w:eastAsia="Times New Roman" w:hAnsi="Times New Roman" w:cs="Times New Roman"/>
          <w:color w:val="000000"/>
          <w:spacing w:val="-12"/>
          <w:kern w:val="0"/>
          <w:sz w:val="24"/>
          <w:szCs w:val="24"/>
          <w:vertAlign w:val="subscript"/>
          <w:lang w:eastAsia="ru-RU"/>
          <w14:ligatures w14:val="none"/>
        </w:rPr>
        <w:t>д</w:t>
      </w:r>
      <w:r w:rsidRPr="004D639C">
        <w:rPr>
          <w:rFonts w:ascii="Times New Roman" w:eastAsia="Times New Roman" w:hAnsi="Times New Roman" w:cs="Times New Roman"/>
          <w:color w:val="000000"/>
          <w:spacing w:val="-12"/>
          <w:kern w:val="0"/>
          <w:sz w:val="24"/>
          <w:szCs w:val="24"/>
          <w:lang w:eastAsia="ru-RU"/>
          <w14:ligatures w14:val="none"/>
        </w:rPr>
        <w:t xml:space="preserve"> * р,</w:t>
      </w:r>
    </w:p>
    <w:p w14:paraId="1109FAEA" w14:textId="77777777" w:rsidR="00756B85" w:rsidRPr="004D639C" w:rsidRDefault="00756B85" w:rsidP="00756B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-5"/>
          <w:kern w:val="0"/>
          <w:sz w:val="24"/>
          <w:szCs w:val="24"/>
          <w:lang w:eastAsia="ru-RU"/>
          <w14:ligatures w14:val="none"/>
        </w:rPr>
      </w:pPr>
      <w:r w:rsidRPr="004D639C">
        <w:rPr>
          <w:rFonts w:ascii="Times New Roman" w:eastAsia="Times New Roman" w:hAnsi="Times New Roman" w:cs="Times New Roman"/>
          <w:color w:val="000000"/>
          <w:spacing w:val="-5"/>
          <w:kern w:val="0"/>
          <w:sz w:val="24"/>
          <w:szCs w:val="24"/>
          <w:lang w:eastAsia="ru-RU"/>
          <w14:ligatures w14:val="none"/>
        </w:rPr>
        <w:t>где: У</w:t>
      </w:r>
      <w:r w:rsidRPr="004D639C">
        <w:rPr>
          <w:rFonts w:ascii="Times New Roman" w:eastAsia="Times New Roman" w:hAnsi="Times New Roman" w:cs="Times New Roman"/>
          <w:color w:val="000000"/>
          <w:spacing w:val="-5"/>
          <w:kern w:val="0"/>
          <w:sz w:val="24"/>
          <w:szCs w:val="24"/>
          <w:vertAlign w:val="subscript"/>
          <w:lang w:eastAsia="ru-RU"/>
          <w14:ligatures w14:val="none"/>
        </w:rPr>
        <w:t>д</w:t>
      </w:r>
      <w:r w:rsidRPr="004D639C">
        <w:rPr>
          <w:rFonts w:ascii="Times New Roman" w:eastAsia="Times New Roman" w:hAnsi="Times New Roman" w:cs="Times New Roman"/>
          <w:color w:val="000000"/>
          <w:spacing w:val="-5"/>
          <w:kern w:val="0"/>
          <w:sz w:val="24"/>
          <w:szCs w:val="24"/>
          <w:lang w:eastAsia="ru-RU"/>
          <w14:ligatures w14:val="none"/>
        </w:rPr>
        <w:t xml:space="preserve"> – расход дизельного топлива, м</w:t>
      </w:r>
      <w:r w:rsidRPr="004D639C">
        <w:rPr>
          <w:rFonts w:ascii="Times New Roman" w:eastAsia="Times New Roman" w:hAnsi="Times New Roman" w:cs="Times New Roman"/>
          <w:color w:val="000000"/>
          <w:spacing w:val="-5"/>
          <w:kern w:val="0"/>
          <w:sz w:val="24"/>
          <w:szCs w:val="24"/>
          <w:vertAlign w:val="superscript"/>
          <w:lang w:eastAsia="ru-RU"/>
          <w14:ligatures w14:val="none"/>
        </w:rPr>
        <w:t>3</w:t>
      </w:r>
      <w:r w:rsidRPr="004D639C">
        <w:rPr>
          <w:rFonts w:ascii="Times New Roman" w:eastAsia="Times New Roman" w:hAnsi="Times New Roman" w:cs="Times New Roman"/>
          <w:color w:val="000000"/>
          <w:spacing w:val="-5"/>
          <w:kern w:val="0"/>
          <w:sz w:val="24"/>
          <w:szCs w:val="24"/>
          <w:lang w:eastAsia="ru-RU"/>
          <w14:ligatures w14:val="none"/>
        </w:rPr>
        <w:t>.</w:t>
      </w:r>
    </w:p>
    <w:p w14:paraId="46EBA445" w14:textId="77777777" w:rsidR="00756B85" w:rsidRPr="004D639C" w:rsidRDefault="00756B85" w:rsidP="00756B85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D639C">
        <w:rPr>
          <w:rFonts w:ascii="Times New Roman" w:eastAsia="Times New Roman" w:hAnsi="Times New Roman" w:cs="Times New Roman"/>
          <w:color w:val="000000"/>
          <w:spacing w:val="-6"/>
          <w:kern w:val="0"/>
          <w:sz w:val="24"/>
          <w:szCs w:val="24"/>
          <w:lang w:eastAsia="ru-RU"/>
          <w14:ligatures w14:val="none"/>
        </w:rPr>
        <w:lastRenderedPageBreak/>
        <w:t>Р – плотность моторного масла, равная 0,93 т/м</w:t>
      </w:r>
      <w:r w:rsidRPr="004D639C">
        <w:rPr>
          <w:rFonts w:ascii="Times New Roman" w:eastAsia="Times New Roman" w:hAnsi="Times New Roman" w:cs="Times New Roman"/>
          <w:color w:val="000000"/>
          <w:spacing w:val="-6"/>
          <w:kern w:val="0"/>
          <w:sz w:val="24"/>
          <w:szCs w:val="24"/>
          <w:vertAlign w:val="superscript"/>
          <w:lang w:eastAsia="ru-RU"/>
          <w14:ligatures w14:val="none"/>
        </w:rPr>
        <w:t>3</w:t>
      </w:r>
      <w:r w:rsidRPr="004D639C">
        <w:rPr>
          <w:rFonts w:ascii="Times New Roman" w:eastAsia="Times New Roman" w:hAnsi="Times New Roman" w:cs="Times New Roman"/>
          <w:color w:val="000000"/>
          <w:spacing w:val="-6"/>
          <w:kern w:val="0"/>
          <w:sz w:val="24"/>
          <w:szCs w:val="24"/>
          <w:lang w:eastAsia="ru-RU"/>
          <w14:ligatures w14:val="none"/>
        </w:rPr>
        <w:t>;</w:t>
      </w:r>
    </w:p>
    <w:p w14:paraId="5909CCEC" w14:textId="77777777" w:rsidR="00756B85" w:rsidRPr="004D639C" w:rsidRDefault="00756B85" w:rsidP="00756B85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pacing w:val="-5"/>
          <w:kern w:val="0"/>
          <w:sz w:val="24"/>
          <w:szCs w:val="24"/>
          <w:lang w:eastAsia="ru-RU"/>
          <w14:ligatures w14:val="none"/>
        </w:rPr>
      </w:pPr>
      <w:r w:rsidRPr="004D639C">
        <w:rPr>
          <w:rFonts w:ascii="Times New Roman" w:eastAsia="Times New Roman" w:hAnsi="Times New Roman" w:cs="Times New Roman"/>
          <w:color w:val="000000"/>
          <w:spacing w:val="-5"/>
          <w:kern w:val="0"/>
          <w:sz w:val="24"/>
          <w:szCs w:val="24"/>
          <w:lang w:eastAsia="ru-RU"/>
          <w14:ligatures w14:val="none"/>
        </w:rPr>
        <w:t>Н</w:t>
      </w:r>
      <w:r w:rsidRPr="004D639C">
        <w:rPr>
          <w:rFonts w:ascii="Times New Roman" w:eastAsia="Times New Roman" w:hAnsi="Times New Roman" w:cs="Times New Roman"/>
          <w:color w:val="000000"/>
          <w:spacing w:val="-5"/>
          <w:kern w:val="0"/>
          <w:sz w:val="24"/>
          <w:szCs w:val="24"/>
          <w:vertAlign w:val="subscript"/>
          <w:lang w:eastAsia="ru-RU"/>
          <w14:ligatures w14:val="none"/>
        </w:rPr>
        <w:t>д</w:t>
      </w:r>
      <w:r w:rsidRPr="004D639C">
        <w:rPr>
          <w:rFonts w:ascii="Times New Roman" w:eastAsia="Times New Roman" w:hAnsi="Times New Roman" w:cs="Times New Roman"/>
          <w:color w:val="000000"/>
          <w:spacing w:val="-5"/>
          <w:kern w:val="0"/>
          <w:sz w:val="24"/>
          <w:szCs w:val="24"/>
          <w:lang w:eastAsia="ru-RU"/>
          <w14:ligatures w14:val="none"/>
        </w:rPr>
        <w:t xml:space="preserve"> – норма расхода масла, равная 0,032 л/л.</w:t>
      </w:r>
    </w:p>
    <w:p w14:paraId="68075C1D" w14:textId="36EEBBC6" w:rsidR="00756B85" w:rsidRPr="004D639C" w:rsidRDefault="00756B85" w:rsidP="00756B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ru-RU"/>
          <w14:ligatures w14:val="none"/>
        </w:rPr>
      </w:pPr>
      <w:r w:rsidRPr="004D639C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szCs w:val="24"/>
          <w:lang w:eastAsia="ru-RU"/>
          <w14:ligatures w14:val="none"/>
        </w:rPr>
        <w:t>N</w:t>
      </w:r>
      <w:r w:rsidRPr="004D639C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szCs w:val="24"/>
          <w:vertAlign w:val="subscript"/>
          <w:lang w:eastAsia="ru-RU"/>
          <w14:ligatures w14:val="none"/>
        </w:rPr>
        <w:t>д</w:t>
      </w:r>
      <w:r w:rsidRPr="004D639C">
        <w:rPr>
          <w:rFonts w:ascii="Times New Roman" w:eastAsia="Times New Roman" w:hAnsi="Times New Roman" w:cs="Times New Roman"/>
          <w:color w:val="000000"/>
          <w:spacing w:val="-12"/>
          <w:kern w:val="0"/>
          <w:sz w:val="24"/>
          <w:szCs w:val="24"/>
          <w:lang w:eastAsia="ru-RU"/>
          <w14:ligatures w14:val="none"/>
        </w:rPr>
        <w:t xml:space="preserve">  = </w:t>
      </w:r>
      <w:r w:rsidR="006F5FA2" w:rsidRPr="004D639C">
        <w:rPr>
          <w:rFonts w:ascii="Times New Roman" w:eastAsia="Times New Roman" w:hAnsi="Times New Roman" w:cs="Times New Roman"/>
          <w:color w:val="000000"/>
          <w:spacing w:val="-12"/>
          <w:kern w:val="0"/>
          <w:sz w:val="24"/>
          <w:szCs w:val="24"/>
          <w:lang w:eastAsia="ru-RU"/>
          <w14:ligatures w14:val="none"/>
        </w:rPr>
        <w:t>2</w:t>
      </w:r>
      <w:r w:rsidRPr="004D639C">
        <w:rPr>
          <w:rFonts w:ascii="Times New Roman" w:eastAsia="Times New Roman" w:hAnsi="Times New Roman" w:cs="Times New Roman"/>
          <w:color w:val="000000"/>
          <w:spacing w:val="-12"/>
          <w:kern w:val="0"/>
          <w:sz w:val="24"/>
          <w:szCs w:val="24"/>
          <w:lang w:eastAsia="ru-RU"/>
          <w14:ligatures w14:val="none"/>
        </w:rPr>
        <w:t xml:space="preserve">000 * 0,032 * 0,93 = </w:t>
      </w:r>
      <w:r w:rsidR="006F5FA2" w:rsidRPr="004D639C">
        <w:rPr>
          <w:rFonts w:ascii="Times New Roman" w:eastAsia="Times New Roman" w:hAnsi="Times New Roman" w:cs="Times New Roman"/>
          <w:color w:val="000000"/>
          <w:spacing w:val="-12"/>
          <w:kern w:val="0"/>
          <w:sz w:val="24"/>
          <w:szCs w:val="24"/>
          <w:lang w:eastAsia="ru-RU"/>
          <w14:ligatures w14:val="none"/>
        </w:rPr>
        <w:t>5</w:t>
      </w:r>
      <w:r w:rsidRPr="004D639C">
        <w:rPr>
          <w:rFonts w:ascii="Times New Roman" w:eastAsia="Times New Roman" w:hAnsi="Times New Roman" w:cs="Times New Roman"/>
          <w:color w:val="000000"/>
          <w:spacing w:val="-12"/>
          <w:kern w:val="0"/>
          <w:sz w:val="24"/>
          <w:szCs w:val="24"/>
          <w:lang w:eastAsia="ru-RU"/>
          <w14:ligatures w14:val="none"/>
        </w:rPr>
        <w:t>9,</w:t>
      </w:r>
      <w:r w:rsidR="006F5FA2" w:rsidRPr="004D639C">
        <w:rPr>
          <w:rFonts w:ascii="Times New Roman" w:eastAsia="Times New Roman" w:hAnsi="Times New Roman" w:cs="Times New Roman"/>
          <w:color w:val="000000"/>
          <w:spacing w:val="-12"/>
          <w:kern w:val="0"/>
          <w:sz w:val="24"/>
          <w:szCs w:val="24"/>
          <w:lang w:eastAsia="ru-RU"/>
          <w14:ligatures w14:val="none"/>
        </w:rPr>
        <w:t>52</w:t>
      </w:r>
      <w:r w:rsidRPr="004D639C">
        <w:rPr>
          <w:rFonts w:ascii="Times New Roman" w:eastAsia="Times New Roman" w:hAnsi="Times New Roman" w:cs="Times New Roman"/>
          <w:color w:val="000000"/>
          <w:spacing w:val="-12"/>
          <w:kern w:val="0"/>
          <w:sz w:val="24"/>
          <w:szCs w:val="24"/>
          <w:lang w:eastAsia="ru-RU"/>
          <w14:ligatures w14:val="none"/>
        </w:rPr>
        <w:t xml:space="preserve"> м</w:t>
      </w:r>
      <w:r w:rsidRPr="004D639C">
        <w:rPr>
          <w:rFonts w:ascii="Times New Roman" w:eastAsia="Times New Roman" w:hAnsi="Times New Roman" w:cs="Times New Roman"/>
          <w:color w:val="000000"/>
          <w:spacing w:val="-12"/>
          <w:kern w:val="0"/>
          <w:sz w:val="24"/>
          <w:szCs w:val="24"/>
          <w:vertAlign w:val="superscript"/>
          <w:lang w:eastAsia="ru-RU"/>
          <w14:ligatures w14:val="none"/>
        </w:rPr>
        <w:t>3</w:t>
      </w:r>
      <w:r w:rsidRPr="004D639C">
        <w:rPr>
          <w:rFonts w:ascii="Times New Roman" w:eastAsia="Times New Roman" w:hAnsi="Times New Roman" w:cs="Times New Roman"/>
          <w:color w:val="000000"/>
          <w:spacing w:val="-12"/>
          <w:kern w:val="0"/>
          <w:sz w:val="24"/>
          <w:szCs w:val="24"/>
          <w:lang w:eastAsia="ru-RU"/>
          <w14:ligatures w14:val="none"/>
        </w:rPr>
        <w:t>/пер.</w:t>
      </w:r>
    </w:p>
    <w:p w14:paraId="7D65B154" w14:textId="77777777" w:rsidR="00756B85" w:rsidRPr="004D639C" w:rsidRDefault="00756B85" w:rsidP="00756B85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D639C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ru-RU"/>
          <w14:ligatures w14:val="none"/>
        </w:rPr>
        <w:t>Масса отработанного моторного масла составит:</w:t>
      </w:r>
    </w:p>
    <w:p w14:paraId="4150D9D4" w14:textId="77777777" w:rsidR="00756B85" w:rsidRPr="004D639C" w:rsidRDefault="00756B85" w:rsidP="00756B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5"/>
          <w:kern w:val="0"/>
          <w:sz w:val="24"/>
          <w:szCs w:val="24"/>
          <w:lang w:eastAsia="ru-RU"/>
          <w14:ligatures w14:val="none"/>
        </w:rPr>
      </w:pPr>
      <w:r w:rsidRPr="004D639C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ru-RU"/>
          <w14:ligatures w14:val="none"/>
        </w:rPr>
        <w:t>N</w:t>
      </w:r>
      <w:r w:rsidRPr="004D639C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vertAlign w:val="subscript"/>
          <w:lang w:eastAsia="ru-RU"/>
          <w14:ligatures w14:val="none"/>
        </w:rPr>
        <w:t>отр</w:t>
      </w:r>
      <w:r w:rsidRPr="004D639C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ru-RU"/>
          <w14:ligatures w14:val="none"/>
        </w:rPr>
        <w:t xml:space="preserve"> = </w:t>
      </w:r>
      <w:r w:rsidRPr="004D639C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szCs w:val="24"/>
          <w:lang w:eastAsia="ru-RU"/>
          <w14:ligatures w14:val="none"/>
        </w:rPr>
        <w:t>N</w:t>
      </w:r>
      <w:r w:rsidRPr="004D639C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szCs w:val="24"/>
          <w:vertAlign w:val="subscript"/>
          <w:lang w:eastAsia="ru-RU"/>
          <w14:ligatures w14:val="none"/>
        </w:rPr>
        <w:t>д</w:t>
      </w:r>
      <w:r w:rsidRPr="004D639C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ru-RU"/>
          <w14:ligatures w14:val="none"/>
        </w:rPr>
        <w:t xml:space="preserve"> * 0,25, т/</w:t>
      </w:r>
      <w:r w:rsidRPr="004D639C">
        <w:rPr>
          <w:rFonts w:ascii="Times New Roman" w:eastAsia="Times New Roman" w:hAnsi="Times New Roman" w:cs="Times New Roman"/>
          <w:color w:val="000000"/>
          <w:spacing w:val="-5"/>
          <w:kern w:val="0"/>
          <w:sz w:val="24"/>
          <w:szCs w:val="24"/>
          <w:lang w:eastAsia="ru-RU"/>
          <w14:ligatures w14:val="none"/>
        </w:rPr>
        <w:t>год</w:t>
      </w:r>
    </w:p>
    <w:p w14:paraId="55C16CA9" w14:textId="209E0C62" w:rsidR="00756B85" w:rsidRPr="004D639C" w:rsidRDefault="00756B85" w:rsidP="00756B85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pacing w:val="-5"/>
          <w:kern w:val="0"/>
          <w:sz w:val="24"/>
          <w:szCs w:val="24"/>
          <w:lang w:eastAsia="ru-RU"/>
          <w14:ligatures w14:val="none"/>
        </w:rPr>
      </w:pPr>
      <w:r w:rsidRPr="004D639C">
        <w:rPr>
          <w:rFonts w:ascii="Times New Roman" w:eastAsia="Times New Roman" w:hAnsi="Times New Roman" w:cs="Times New Roman"/>
          <w:b/>
          <w:color w:val="000000"/>
          <w:spacing w:val="-4"/>
          <w:kern w:val="0"/>
          <w:sz w:val="24"/>
          <w:szCs w:val="24"/>
          <w:lang w:eastAsia="ru-RU"/>
          <w14:ligatures w14:val="none"/>
        </w:rPr>
        <w:t>N</w:t>
      </w:r>
      <w:r w:rsidRPr="004D639C">
        <w:rPr>
          <w:rFonts w:ascii="Times New Roman" w:eastAsia="Times New Roman" w:hAnsi="Times New Roman" w:cs="Times New Roman"/>
          <w:b/>
          <w:color w:val="000000"/>
          <w:spacing w:val="-4"/>
          <w:kern w:val="0"/>
          <w:sz w:val="24"/>
          <w:szCs w:val="24"/>
          <w:vertAlign w:val="subscript"/>
          <w:lang w:eastAsia="ru-RU"/>
          <w14:ligatures w14:val="none"/>
        </w:rPr>
        <w:t>отр</w:t>
      </w:r>
      <w:r w:rsidRPr="004D639C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ru-RU"/>
          <w14:ligatures w14:val="none"/>
        </w:rPr>
        <w:t xml:space="preserve"> = </w:t>
      </w:r>
      <w:r w:rsidRPr="004D639C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szCs w:val="24"/>
          <w:lang w:eastAsia="ru-RU"/>
          <w14:ligatures w14:val="none"/>
        </w:rPr>
        <w:t>89,3</w:t>
      </w:r>
      <w:r w:rsidRPr="004D639C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ru-RU"/>
          <w14:ligatures w14:val="none"/>
        </w:rPr>
        <w:t xml:space="preserve"> * 0,25 = </w:t>
      </w:r>
      <w:r w:rsidR="00CE3A10" w:rsidRPr="004D639C">
        <w:rPr>
          <w:rFonts w:ascii="Times New Roman" w:eastAsia="Times New Roman" w:hAnsi="Times New Roman" w:cs="Times New Roman"/>
          <w:b/>
          <w:color w:val="000000"/>
          <w:spacing w:val="-4"/>
          <w:kern w:val="0"/>
          <w:sz w:val="24"/>
          <w:szCs w:val="24"/>
          <w:lang w:eastAsia="ru-RU"/>
          <w14:ligatures w14:val="none"/>
        </w:rPr>
        <w:t>14,8</w:t>
      </w:r>
      <w:r w:rsidR="006F5FA2" w:rsidRPr="004D639C">
        <w:rPr>
          <w:rFonts w:ascii="Times New Roman" w:eastAsia="Times New Roman" w:hAnsi="Times New Roman" w:cs="Times New Roman"/>
          <w:b/>
          <w:color w:val="000000"/>
          <w:spacing w:val="-4"/>
          <w:kern w:val="0"/>
          <w:sz w:val="24"/>
          <w:szCs w:val="24"/>
          <w:lang w:eastAsia="ru-RU"/>
          <w14:ligatures w14:val="none"/>
        </w:rPr>
        <w:t>8</w:t>
      </w:r>
      <w:r w:rsidRPr="004D639C">
        <w:rPr>
          <w:rFonts w:ascii="Times New Roman" w:eastAsia="Times New Roman" w:hAnsi="Times New Roman" w:cs="Times New Roman"/>
          <w:b/>
          <w:color w:val="000000"/>
          <w:spacing w:val="-4"/>
          <w:kern w:val="0"/>
          <w:sz w:val="24"/>
          <w:szCs w:val="24"/>
          <w:lang w:eastAsia="ru-RU"/>
          <w14:ligatures w14:val="none"/>
        </w:rPr>
        <w:t xml:space="preserve"> </w:t>
      </w:r>
      <w:r w:rsidRPr="004D639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т/период</w:t>
      </w:r>
    </w:p>
    <w:p w14:paraId="787276A5" w14:textId="77777777" w:rsidR="00756B85" w:rsidRPr="004D639C" w:rsidRDefault="00756B85" w:rsidP="00756B8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</w:pPr>
    </w:p>
    <w:p w14:paraId="5A3E7D51" w14:textId="77777777" w:rsidR="00756B85" w:rsidRPr="004D639C" w:rsidRDefault="00756B85" w:rsidP="00756B8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kern w:val="0"/>
          <w:sz w:val="24"/>
          <w:szCs w:val="24"/>
          <w:lang w:eastAsia="ru-RU"/>
          <w14:ligatures w14:val="none"/>
        </w:rPr>
      </w:pPr>
      <w:r w:rsidRPr="004D639C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>Отработанные автомобильные шины</w:t>
      </w:r>
    </w:p>
    <w:p w14:paraId="2A5A837D" w14:textId="23B06281" w:rsidR="00756B85" w:rsidRPr="004D639C" w:rsidRDefault="00756B85" w:rsidP="00756B8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63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Количество образования отработанных автомобильных шин зависит от пробега автотехники. Ориентировочно, по наблюдениям предыдущих лет и опытным данным подобных производств – количество отработанных автомобильных шин на период строительства составит около </w:t>
      </w:r>
      <w:r w:rsidR="006F5FA2" w:rsidRPr="004D63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  <w:r w:rsidR="00791568" w:rsidRPr="004D63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 w:rsidRPr="004D639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,0</w:t>
      </w:r>
      <w:r w:rsidRPr="004D63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тонн в </w:t>
      </w:r>
      <w:r w:rsidR="006F5FA2" w:rsidRPr="004D639C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</w:t>
      </w:r>
      <w:r w:rsidRPr="004D63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0FDA749D" w14:textId="77777777" w:rsidR="000A43AD" w:rsidRPr="004D639C" w:rsidRDefault="000A43AD" w:rsidP="00A0328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ru-RU"/>
          <w14:ligatures w14:val="none"/>
        </w:rPr>
      </w:pPr>
    </w:p>
    <w:p w14:paraId="42522195" w14:textId="06052EA0" w:rsidR="00A03281" w:rsidRPr="004D639C" w:rsidRDefault="00A03281" w:rsidP="00FD47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ru-RU"/>
          <w14:ligatures w14:val="none"/>
        </w:rPr>
      </w:pPr>
      <w:bookmarkStart w:id="2" w:name="_Hlk158724045"/>
      <w:r w:rsidRPr="004D639C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ru-RU"/>
          <w14:ligatures w14:val="none"/>
        </w:rPr>
        <w:t>Твёрдые бытовые отходы</w:t>
      </w:r>
    </w:p>
    <w:p w14:paraId="0360B632" w14:textId="77777777" w:rsidR="00A03281" w:rsidRPr="004D639C" w:rsidRDefault="00A03281" w:rsidP="00A032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D639C">
        <w:rPr>
          <w:rFonts w:ascii="Times New Roman" w:eastAsia="Courier New" w:hAnsi="Times New Roman" w:cs="Times New Roman"/>
          <w:bCs/>
          <w:iCs/>
          <w:kern w:val="0"/>
          <w:sz w:val="24"/>
          <w:szCs w:val="24"/>
          <w:lang w:eastAsia="ru-RU" w:bidi="ru-RU"/>
          <w14:ligatures w14:val="none"/>
        </w:rPr>
        <w:t>Твердые бытовые отходы</w:t>
      </w:r>
      <w:r w:rsidRPr="004D639C">
        <w:rPr>
          <w:rFonts w:ascii="Times New Roman" w:eastAsia="Courier New" w:hAnsi="Times New Roman" w:cs="Times New Roman"/>
          <w:b/>
          <w:i/>
          <w:kern w:val="0"/>
          <w:sz w:val="24"/>
          <w:szCs w:val="24"/>
          <w:lang w:eastAsia="ru-RU" w:bidi="ru-RU"/>
          <w14:ligatures w14:val="none"/>
        </w:rPr>
        <w:t xml:space="preserve"> </w:t>
      </w:r>
      <w:r w:rsidRPr="004D639C">
        <w:rPr>
          <w:rFonts w:ascii="Times New Roman" w:eastAsia="Courier New" w:hAnsi="Times New Roman" w:cs="Times New Roman"/>
          <w:kern w:val="0"/>
          <w:sz w:val="24"/>
          <w:szCs w:val="24"/>
          <w:lang w:eastAsia="ru-RU" w:bidi="ru-RU"/>
          <w14:ligatures w14:val="none"/>
        </w:rPr>
        <w:t>о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бразуются в непроизводственной сфере деятельности рабочей бригады. Накопление твердых бытовых отходов на месте их образования предусмотрено сортированием по фракциям в контейнерах, оснащенных крышкой, на участке работ. После накопления мокрой фракции твердых бытовых отходов в контейнере при температуре 0⁰С и ниже – не более трех суток, при плюсовой температуре не более суток, отход передается сторонней специализированной организации по договору. Сухая фракция твердых бытовых отходов после накопления, но не более 6 месяцев, передается сторонней специализированной организации по договору.</w:t>
      </w:r>
    </w:p>
    <w:p w14:paraId="784D9DA2" w14:textId="77777777" w:rsidR="00A03281" w:rsidRPr="004D639C" w:rsidRDefault="00A03281" w:rsidP="00A032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Расчет объема образования ТБО проводился согласно п/п 2.44 п.2 «Расчета рекомендованных нормативов образования отходов», «Методики разработки проектов нормативов предельного размещения отходов производства и потребления», Приложение №16 к приказу Министра охраны окружающей среды РК от 18.04.2008 г № 100-п.</w:t>
      </w:r>
    </w:p>
    <w:p w14:paraId="54A539E0" w14:textId="77777777" w:rsidR="00A03281" w:rsidRPr="004D639C" w:rsidRDefault="00A03281" w:rsidP="00A032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Норма образования бытовых отходов определяется с учетом удельных санитарных норм образования бытовых отходов, которые составляют 0,3 м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ru-RU"/>
          <w14:ligatures w14:val="none"/>
        </w:rPr>
        <w:t>3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/год на человека, списочной численности работающих и средней плотности отходов, которая составляет 0,25 т/м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ru-RU"/>
          <w14:ligatures w14:val="none"/>
        </w:rPr>
        <w:t>3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. </w:t>
      </w:r>
    </w:p>
    <w:p w14:paraId="61AA211D" w14:textId="77777777" w:rsidR="00A03281" w:rsidRPr="004D639C" w:rsidRDefault="00A03281" w:rsidP="00A032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Объем образования ТБО определяется по формуле: </w:t>
      </w:r>
    </w:p>
    <w:p w14:paraId="56C52E19" w14:textId="77777777" w:rsidR="00A03281" w:rsidRPr="004D639C" w:rsidRDefault="00A03281" w:rsidP="00A03281">
      <w:pPr>
        <w:spacing w:after="0" w:line="240" w:lineRule="auto"/>
        <w:ind w:firstLine="709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58669BE" w14:textId="77777777" w:rsidR="00A03281" w:rsidRPr="004D639C" w:rsidRDefault="00A03281" w:rsidP="00A03281">
      <w:pPr>
        <w:spacing w:after="0" w:line="240" w:lineRule="auto"/>
        <w:ind w:left="1" w:firstLine="708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ru-RU"/>
          <w14:ligatures w14:val="none"/>
        </w:rPr>
        <w:t>ТБО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= 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m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4D639C">
        <w:rPr>
          <w:rFonts w:ascii="Times New Roman" w:eastAsia="Courier New" w:hAnsi="Times New Roman" w:cs="Times New Roman"/>
          <w:kern w:val="0"/>
          <w:sz w:val="24"/>
          <w:szCs w:val="24"/>
          <w:lang w:eastAsia="ru-RU" w:bidi="ru-RU"/>
          <w14:ligatures w14:val="none"/>
        </w:rPr>
        <w:t>×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P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4D639C">
        <w:rPr>
          <w:rFonts w:ascii="Times New Roman" w:eastAsia="Courier New" w:hAnsi="Times New Roman" w:cs="Times New Roman"/>
          <w:kern w:val="0"/>
          <w:sz w:val="24"/>
          <w:szCs w:val="24"/>
          <w:lang w:eastAsia="ru-RU" w:bidi="ru-RU"/>
          <w14:ligatures w14:val="none"/>
        </w:rPr>
        <w:t>×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q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 т/период</w:t>
      </w:r>
    </w:p>
    <w:p w14:paraId="7093971B" w14:textId="2B6F62F4" w:rsidR="00A03281" w:rsidRPr="004D639C" w:rsidRDefault="00A03281" w:rsidP="00A0328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где: 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m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– списочная численность работающих, </w:t>
      </w:r>
      <w:r w:rsidR="000A43AD"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80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чел.;</w:t>
      </w:r>
    </w:p>
    <w:p w14:paraId="6918D507" w14:textId="77777777" w:rsidR="00A03281" w:rsidRPr="004D639C" w:rsidRDefault="00A03281" w:rsidP="00A0328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q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– средняя плотность отходов, т/м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ru-RU"/>
          <w14:ligatures w14:val="none"/>
        </w:rPr>
        <w:t>3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;</w:t>
      </w:r>
    </w:p>
    <w:p w14:paraId="78B14EDF" w14:textId="77777777" w:rsidR="00A03281" w:rsidRPr="004D639C" w:rsidRDefault="00A03281" w:rsidP="00A0328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P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– годовая норма образования ТБО на промышл. предприятиях на 1 работающего, т.</w:t>
      </w:r>
    </w:p>
    <w:p w14:paraId="452BBF57" w14:textId="77777777" w:rsidR="00A03281" w:rsidRPr="004D639C" w:rsidRDefault="00A03281" w:rsidP="00A0328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A585009" w14:textId="77777777" w:rsidR="00A03281" w:rsidRPr="004D639C" w:rsidRDefault="00A03281" w:rsidP="00A03281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ru-RU"/>
          <w14:ligatures w14:val="none"/>
        </w:rPr>
      </w:pPr>
      <w:r w:rsidRPr="004D639C"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ru-RU"/>
          <w14:ligatures w14:val="none"/>
        </w:rPr>
        <w:t>Расчет образования ТБО на период строительства</w:t>
      </w:r>
    </w:p>
    <w:p w14:paraId="69034488" w14:textId="257B2396" w:rsidR="00A03281" w:rsidRPr="004D639C" w:rsidRDefault="00A03281" w:rsidP="00A03281">
      <w:pPr>
        <w:overflowPunct w:val="0"/>
        <w:autoSpaceDE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D639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М</w:t>
      </w:r>
      <w:r w:rsidRPr="004D639C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14:ligatures w14:val="none"/>
        </w:rPr>
        <w:t>ТБО</w:t>
      </w:r>
      <w:r w:rsidRPr="004D639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(годовое) = </w:t>
      </w:r>
      <w:r w:rsidR="00D87A0C" w:rsidRPr="004D639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40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чел. </w:t>
      </w:r>
      <w:r w:rsidRPr="004D639C">
        <w:rPr>
          <w:rFonts w:ascii="Times New Roman" w:eastAsia="Courier New" w:hAnsi="Times New Roman" w:cs="Times New Roman"/>
          <w:kern w:val="0"/>
          <w:sz w:val="24"/>
          <w:szCs w:val="24"/>
          <w:lang w:eastAsia="ru-RU" w:bidi="ru-RU"/>
          <w14:ligatures w14:val="none"/>
        </w:rPr>
        <w:t>×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0,3 м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ru-RU"/>
          <w14:ligatures w14:val="none"/>
        </w:rPr>
        <w:t>3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/год </w:t>
      </w:r>
      <w:r w:rsidRPr="004D639C">
        <w:rPr>
          <w:rFonts w:ascii="Times New Roman" w:eastAsia="Courier New" w:hAnsi="Times New Roman" w:cs="Times New Roman"/>
          <w:kern w:val="0"/>
          <w:sz w:val="24"/>
          <w:szCs w:val="24"/>
          <w:lang w:eastAsia="ru-RU" w:bidi="ru-RU"/>
          <w14:ligatures w14:val="none"/>
        </w:rPr>
        <w:t>×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0,25 т/м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ru-RU"/>
          <w14:ligatures w14:val="none"/>
        </w:rPr>
        <w:t>3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= </w:t>
      </w:r>
      <w:r w:rsidR="00D87A0C"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</w:t>
      </w:r>
      <w:r w:rsidR="000A43AD"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,0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т/год.</w:t>
      </w:r>
    </w:p>
    <w:p w14:paraId="3D68F863" w14:textId="1832F6B0" w:rsidR="00A03281" w:rsidRPr="004D639C" w:rsidRDefault="00A03281" w:rsidP="00A03281">
      <w:pPr>
        <w:overflowPunct w:val="0"/>
        <w:autoSpaceDE w:val="0"/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4D639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М</w:t>
      </w:r>
      <w:r w:rsidRPr="004D639C">
        <w:rPr>
          <w:rFonts w:ascii="Times New Roman" w:eastAsia="Calibri" w:hAnsi="Times New Roman" w:cs="Times New Roman"/>
          <w:kern w:val="0"/>
          <w:sz w:val="24"/>
          <w:szCs w:val="24"/>
          <w:vertAlign w:val="subscript"/>
          <w14:ligatures w14:val="none"/>
        </w:rPr>
        <w:t>ТБО</w:t>
      </w:r>
      <w:r w:rsidRPr="004D639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(</w:t>
      </w:r>
      <w:r w:rsidR="00D87A0C" w:rsidRPr="004D639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5 </w:t>
      </w:r>
      <w:r w:rsidRPr="004D639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мес.) 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= </w:t>
      </w:r>
      <w:r w:rsidR="00D87A0C"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</w:t>
      </w:r>
      <w:r w:rsidR="000A43AD"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,0</w:t>
      </w:r>
      <w:r w:rsidRPr="004D639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т/год /12 </w:t>
      </w:r>
      <w:r w:rsidRPr="004D639C">
        <w:rPr>
          <w:rFonts w:ascii="Times New Roman" w:eastAsia="Courier New" w:hAnsi="Times New Roman" w:cs="Times New Roman"/>
          <w:kern w:val="0"/>
          <w:sz w:val="24"/>
          <w:szCs w:val="24"/>
          <w:lang w:eastAsia="ru-RU" w:bidi="ru-RU"/>
          <w14:ligatures w14:val="none"/>
        </w:rPr>
        <w:t>×</w:t>
      </w:r>
      <w:r w:rsidRPr="004D639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791568" w:rsidRPr="004D639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5</w:t>
      </w:r>
      <w:r w:rsidRPr="004D639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= </w:t>
      </w:r>
      <w:r w:rsidR="00D87A0C" w:rsidRPr="004D639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1,25</w:t>
      </w:r>
      <w:r w:rsidRPr="004D639C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т/период.</w:t>
      </w:r>
    </w:p>
    <w:bookmarkEnd w:id="2"/>
    <w:p w14:paraId="581EB43F" w14:textId="77777777" w:rsidR="00756B85" w:rsidRPr="004D639C" w:rsidRDefault="00756B85" w:rsidP="00756B85">
      <w:pPr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  <w14:ligatures w14:val="none"/>
        </w:rPr>
      </w:pPr>
    </w:p>
    <w:p w14:paraId="760F4113" w14:textId="4B6EA1AD" w:rsidR="00791568" w:rsidRPr="00E7268C" w:rsidRDefault="00D87A0C" w:rsidP="00E7268C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</w:pPr>
      <w:r w:rsidRPr="004D639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 xml:space="preserve">Отходы изолированных проводов и кабелей </w:t>
      </w:r>
    </w:p>
    <w:p w14:paraId="4442FFF7" w14:textId="7DA41D13" w:rsidR="00D87A0C" w:rsidRPr="004D639C" w:rsidRDefault="00791568" w:rsidP="00791568">
      <w:pPr>
        <w:pStyle w:val="aa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 w:eastAsia="ru-RU"/>
        </w:rPr>
      </w:pPr>
      <w:r w:rsidRPr="004D639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Отход </w:t>
      </w:r>
      <w:r w:rsidR="00D87A0C" w:rsidRPr="004D639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образуется в результате монтажных работ при установке проводов и кабелей</w:t>
      </w:r>
      <w:r w:rsidRPr="004D639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Ориентировочно, по наблюдениям предыдущих лет и опытным данным подобных производств – количество отходов изолированных проводов и кабелей на период строительства составит около </w:t>
      </w:r>
      <w:r w:rsidRPr="004D639C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0,5 т/период. </w:t>
      </w:r>
      <w:r w:rsidR="00D87A0C" w:rsidRPr="004D639C">
        <w:rPr>
          <w:rFonts w:ascii="Times New Roman" w:eastAsia="Times New Roman" w:hAnsi="Times New Roman" w:cs="Times New Roman"/>
          <w:b/>
          <w:bCs/>
          <w:i/>
          <w:iCs/>
          <w:color w:val="00B0F0"/>
          <w:sz w:val="24"/>
          <w:szCs w:val="24"/>
          <w:lang w:val="ru-RU" w:eastAsia="ru-RU"/>
        </w:rPr>
        <w:t xml:space="preserve"> </w:t>
      </w:r>
    </w:p>
    <w:p w14:paraId="25674FFB" w14:textId="77777777" w:rsidR="00791568" w:rsidRPr="004D639C" w:rsidRDefault="00791568" w:rsidP="00D87A0C">
      <w:pPr>
        <w:pStyle w:val="aa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 w:eastAsia="ru-RU"/>
        </w:rPr>
      </w:pPr>
    </w:p>
    <w:p w14:paraId="5E172F63" w14:textId="77777777" w:rsidR="00791568" w:rsidRPr="004D639C" w:rsidRDefault="00D87A0C" w:rsidP="0079156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</w:pPr>
      <w:r w:rsidRPr="004D639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 xml:space="preserve">Тара ЛКМ </w:t>
      </w:r>
    </w:p>
    <w:p w14:paraId="59628404" w14:textId="2CD1695D" w:rsidR="00D87A0C" w:rsidRPr="004D639C" w:rsidRDefault="00791568" w:rsidP="00D87A0C">
      <w:pPr>
        <w:pStyle w:val="aa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4D639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Отход </w:t>
      </w:r>
      <w:r w:rsidR="00D87A0C" w:rsidRPr="004D639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образуется при проведении покрасочных работ на участке строительства.</w:t>
      </w:r>
      <w:r w:rsidR="00D87A0C" w:rsidRPr="004D639C">
        <w:rPr>
          <w:rFonts w:ascii="Times New Roman" w:eastAsia="Times New Roman" w:hAnsi="Times New Roman" w:cs="Times New Roman"/>
          <w:b/>
          <w:bCs/>
          <w:i/>
          <w:iCs/>
          <w:color w:val="00B0F0"/>
          <w:sz w:val="24"/>
          <w:szCs w:val="24"/>
          <w:lang w:val="ru-RU" w:eastAsia="ru-RU"/>
        </w:rPr>
        <w:t xml:space="preserve"> </w:t>
      </w:r>
      <w:r w:rsidRPr="004D639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Ориентировочно, по наблюдениям предыдущих лет и опытным данным подобных производств – количество отходов тары ЛКМ на период строительства составит около</w:t>
      </w:r>
      <w:r w:rsidRPr="004D639C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1,2 т/период.</w:t>
      </w:r>
      <w:r w:rsidRPr="004D639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 w:eastAsia="ru-RU"/>
        </w:rPr>
        <w:t xml:space="preserve">  </w:t>
      </w:r>
    </w:p>
    <w:p w14:paraId="0547D6EA" w14:textId="77777777" w:rsidR="00791568" w:rsidRPr="004D639C" w:rsidRDefault="00791568" w:rsidP="00D87A0C">
      <w:pPr>
        <w:pStyle w:val="aa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 w:eastAsia="ru-RU"/>
        </w:rPr>
      </w:pPr>
    </w:p>
    <w:p w14:paraId="52998A4E" w14:textId="7467C146" w:rsidR="00791568" w:rsidRPr="00E7268C" w:rsidRDefault="00D87A0C" w:rsidP="00E7268C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</w:pPr>
      <w:r w:rsidRPr="004D639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 xml:space="preserve">Строительные отходы </w:t>
      </w:r>
    </w:p>
    <w:p w14:paraId="336F6CC3" w14:textId="113074C1" w:rsidR="00D87A0C" w:rsidRPr="004D639C" w:rsidRDefault="00791568" w:rsidP="00D87A0C">
      <w:pPr>
        <w:pStyle w:val="aa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 w:eastAsia="ru-RU"/>
        </w:rPr>
      </w:pPr>
      <w:r w:rsidRPr="004D639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О</w:t>
      </w:r>
      <w:r w:rsidR="00D87A0C" w:rsidRPr="004D639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бразуются при проведении строительных работ участка строительства.</w:t>
      </w:r>
      <w:r w:rsidRPr="004D639C">
        <w:rPr>
          <w:lang w:val="ru-RU"/>
        </w:rPr>
        <w:t xml:space="preserve"> </w:t>
      </w:r>
      <w:r w:rsidRPr="004D639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Ориентировочно, по наблюдениям предыдущих лет и опытным данным подобных производств – количество отходов тары ЛКМ на период строительства составит около </w:t>
      </w:r>
      <w:r w:rsidRPr="004D639C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1</w:t>
      </w:r>
      <w:r w:rsidR="004D639C" w:rsidRPr="004D639C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2</w:t>
      </w:r>
      <w:r w:rsidRPr="004D639C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,0 т/период.</w:t>
      </w:r>
      <w:r w:rsidRPr="004D639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</w:p>
    <w:p w14:paraId="350C816B" w14:textId="77777777" w:rsidR="00D87A0C" w:rsidRPr="004D639C" w:rsidRDefault="00D87A0C" w:rsidP="00E85CB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</w:pPr>
    </w:p>
    <w:p w14:paraId="5C40FD51" w14:textId="77777777" w:rsidR="00D87A0C" w:rsidRPr="004D639C" w:rsidRDefault="00D87A0C" w:rsidP="00E85CB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</w:pPr>
    </w:p>
    <w:p w14:paraId="2A294679" w14:textId="3BCDABB4" w:rsidR="00E85CB9" w:rsidRPr="004D639C" w:rsidRDefault="00E85CB9" w:rsidP="00E85CB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D639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Отходы пластмассы</w:t>
      </w:r>
    </w:p>
    <w:p w14:paraId="0C81618F" w14:textId="77777777" w:rsidR="00E85CB9" w:rsidRPr="004D639C" w:rsidRDefault="00E85CB9" w:rsidP="00E85CB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Для удовлетворения питьевых нужд персонала доставляется питьевая бутилированная вода в ПЭТ-бутылках.</w:t>
      </w:r>
    </w:p>
    <w:p w14:paraId="5A885701" w14:textId="77777777" w:rsidR="00E85CB9" w:rsidRPr="004D639C" w:rsidRDefault="00E85CB9" w:rsidP="00E85CB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Питьевую воду поставляют в ПЭТ-бутылках объемом по 1,5 л. Вес одной пустой ПЭТ-бутылки составляет 42 г. По плану в день человеку необходимо 3 л бутилированной воды (две ПЭТ-бутылки). </w:t>
      </w:r>
    </w:p>
    <w:p w14:paraId="2123E877" w14:textId="7E293F4A" w:rsidR="000D6F87" w:rsidRPr="004A25C0" w:rsidRDefault="00E85CB9" w:rsidP="00BB0B4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4D639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Мбут</w:t>
      </w:r>
      <w:r w:rsidRPr="004D639C">
        <w:rPr>
          <w:rFonts w:ascii="Times New Roman" w:eastAsia="Times New Roman" w:hAnsi="Times New Roman" w:cs="Times New Roman"/>
          <w:b/>
          <w:kern w:val="0"/>
          <w:sz w:val="24"/>
          <w:szCs w:val="24"/>
          <w:vertAlign w:val="subscript"/>
          <w:lang w:eastAsia="ru-RU"/>
          <w14:ligatures w14:val="none"/>
        </w:rPr>
        <w:t xml:space="preserve"> 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= </w:t>
      </w:r>
      <w:r w:rsidR="00D87A0C"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40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чел х 42г х 2 раз х </w:t>
      </w:r>
      <w:r w:rsidR="00D87A0C"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150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дней * 10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ru-RU"/>
          <w14:ligatures w14:val="none"/>
        </w:rPr>
        <w:t>-6</w:t>
      </w:r>
      <w:r w:rsidRPr="004D63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= </w:t>
      </w:r>
      <w:r w:rsidR="00D87A0C" w:rsidRPr="004D639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0,504</w:t>
      </w:r>
      <w:r w:rsidRPr="004D639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т/год</w:t>
      </w:r>
      <w:r w:rsidR="000D6F87" w:rsidRPr="004A25C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</w:t>
      </w:r>
    </w:p>
    <w:p w14:paraId="0B077B16" w14:textId="77777777" w:rsidR="007707CD" w:rsidRPr="004A25C0" w:rsidRDefault="007707CD" w:rsidP="007707CD">
      <w:pPr>
        <w:ind w:firstLine="708"/>
        <w:rPr>
          <w:rFonts w:ascii="Times New Roman" w:hAnsi="Times New Roman" w:cs="Times New Roman"/>
          <w:b/>
          <w:bCs/>
          <w:color w:val="FF0000"/>
          <w:sz w:val="23"/>
          <w:szCs w:val="23"/>
        </w:rPr>
      </w:pPr>
    </w:p>
    <w:p w14:paraId="5BDC207E" w14:textId="77777777" w:rsidR="00D87A0C" w:rsidRPr="00C6459F" w:rsidRDefault="00D87A0C" w:rsidP="00D87A0C">
      <w:pPr>
        <w:contextualSpacing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14:paraId="1B7728E6" w14:textId="77777777" w:rsidR="00D87A0C" w:rsidRDefault="00D87A0C" w:rsidP="000D6F8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73EEFF" w14:textId="4E120B00" w:rsidR="00D87A0C" w:rsidRPr="004A25C0" w:rsidRDefault="00D87A0C" w:rsidP="000D6F8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87A0C" w:rsidRPr="004A25C0" w:rsidSect="00AE0EDB">
          <w:pgSz w:w="11990" w:h="16820"/>
          <w:pgMar w:top="1000" w:right="1120" w:bottom="1134" w:left="1540" w:header="420" w:footer="1093" w:gutter="0"/>
          <w:cols w:space="720"/>
        </w:sectPr>
      </w:pPr>
    </w:p>
    <w:p w14:paraId="659446C5" w14:textId="49E77B83" w:rsidR="00756B85" w:rsidRPr="004A25C0" w:rsidRDefault="00BB0B46" w:rsidP="00756B85">
      <w:pPr>
        <w:keepNext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  <w:bookmarkStart w:id="3" w:name="_Toc14875580"/>
      <w:r w:rsidRPr="004A25C0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lastRenderedPageBreak/>
        <w:t>1</w:t>
      </w:r>
      <w:r w:rsidR="00756B85" w:rsidRPr="004A25C0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>.2 Расчет нормативов образования отходов в период эксплуатации объекта</w:t>
      </w:r>
      <w:bookmarkEnd w:id="3"/>
    </w:p>
    <w:p w14:paraId="1B081687" w14:textId="77777777" w:rsidR="00FE4DCE" w:rsidRPr="003474EB" w:rsidRDefault="00FE4DCE" w:rsidP="00E7268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7DBF322" w14:textId="0C42AE21" w:rsidR="00756B85" w:rsidRPr="009A4D9A" w:rsidRDefault="00756B85" w:rsidP="00756B8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</w:pPr>
      <w:r w:rsidRPr="009A4D9A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 xml:space="preserve">Лом чёрных металлов </w:t>
      </w:r>
    </w:p>
    <w:p w14:paraId="0C0B3646" w14:textId="33FEEEFB" w:rsidR="00756B85" w:rsidRPr="009A4D9A" w:rsidRDefault="00756B85" w:rsidP="00756B8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9A4D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При техническом обслуживании и монтаже оборудования образуются бракованные детали, выявленные в процессе ремонта и не подлежащие восстановлению, обрезки труб и т.д. Количество металлолома ориентировочно будет составлять до </w:t>
      </w:r>
      <w:r w:rsidR="00532A0E" w:rsidRPr="009A4D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10,0</w:t>
      </w:r>
      <w:r w:rsidRPr="009A4D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тонн/год.</w:t>
      </w:r>
      <w:r w:rsidRPr="009A4D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</w:p>
    <w:p w14:paraId="3CF94EF7" w14:textId="77777777" w:rsidR="009A4D9A" w:rsidRPr="009A4D9A" w:rsidRDefault="009A4D9A" w:rsidP="009A4D9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9A4D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Отходы металлолома будут передаваться на переработку специализированной организации.</w:t>
      </w:r>
    </w:p>
    <w:p w14:paraId="3E516310" w14:textId="77777777" w:rsidR="00532A0E" w:rsidRPr="009A4D9A" w:rsidRDefault="00532A0E" w:rsidP="00756B8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12DBE75B" w14:textId="3D139015" w:rsidR="00EA28CD" w:rsidRPr="009A4D9A" w:rsidRDefault="00532A0E" w:rsidP="009A4D9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</w:pPr>
      <w:r w:rsidRPr="009A4D9A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>Отработанные металлические шары</w:t>
      </w:r>
    </w:p>
    <w:p w14:paraId="2E60864A" w14:textId="360A1D51" w:rsidR="00532A0E" w:rsidRPr="009A4D9A" w:rsidRDefault="009A4D9A" w:rsidP="00532A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9A4D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На проектируемой площадке</w:t>
      </w:r>
      <w:r w:rsidR="00532A0E" w:rsidRPr="009A4D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отходы отработанных металлических шаров будут образовываться в результате работы мельниц</w:t>
      </w:r>
      <w:r w:rsidRPr="009A4D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ы</w:t>
      </w:r>
      <w:r w:rsidR="00532A0E" w:rsidRPr="009A4D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1 стадий измельчения. Технологическим процессом, связанным с накоплением отходов является измельчение руды. </w:t>
      </w:r>
    </w:p>
    <w:p w14:paraId="480C8AA4" w14:textId="77777777" w:rsidR="00532A0E" w:rsidRPr="009A4D9A" w:rsidRDefault="00532A0E" w:rsidP="00532A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9A4D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Объем накопления отходов принят как максимальное годовое значение планируемого накопления отхода на территории промышленной площадки </w:t>
      </w:r>
    </w:p>
    <w:p w14:paraId="242F938A" w14:textId="77777777" w:rsidR="00532A0E" w:rsidRPr="009A4D9A" w:rsidRDefault="00532A0E" w:rsidP="00532A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9A4D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Мнак. = Ммакс.план. </w:t>
      </w:r>
    </w:p>
    <w:p w14:paraId="2503E6E0" w14:textId="51956EB3" w:rsidR="00532A0E" w:rsidRPr="009A4D9A" w:rsidRDefault="00532A0E" w:rsidP="009A4D9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9A4D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где: Мнак. - объем накопления отходов производства (т/год) </w:t>
      </w:r>
    </w:p>
    <w:p w14:paraId="21BCDBD8" w14:textId="77777777" w:rsidR="00532A0E" w:rsidRPr="009A4D9A" w:rsidRDefault="00532A0E" w:rsidP="00532A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9A4D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Ммакс.фак. - максимальное годовое планируемое количество накопления отходов </w:t>
      </w:r>
    </w:p>
    <w:p w14:paraId="654AB759" w14:textId="77777777" w:rsidR="00532A0E" w:rsidRPr="009A4D9A" w:rsidRDefault="00532A0E" w:rsidP="00532A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9A4D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(т/год). </w:t>
      </w:r>
    </w:p>
    <w:p w14:paraId="7E68AEEA" w14:textId="77777777" w:rsidR="00532A0E" w:rsidRPr="009A4D9A" w:rsidRDefault="00532A0E" w:rsidP="00532A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9A4D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Максимальный планируемый объем накопления отходов на промышленной площадке месторождения «Пустынное», согласно данным предприятия, составляет: </w:t>
      </w:r>
    </w:p>
    <w:p w14:paraId="110B4231" w14:textId="77777777" w:rsidR="00532A0E" w:rsidRPr="009A4D9A" w:rsidRDefault="00532A0E" w:rsidP="00532A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9A4D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Отходы отработанных металлических шаров </w:t>
      </w:r>
    </w:p>
    <w:p w14:paraId="77F71CF3" w14:textId="07187D8E" w:rsidR="00532A0E" w:rsidRPr="009A4D9A" w:rsidRDefault="00532A0E" w:rsidP="00532A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9A4D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Мобр. = Ммакс.план. = </w:t>
      </w:r>
      <w:r w:rsidR="009A4D9A" w:rsidRPr="009A4D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350</w:t>
      </w:r>
      <w:r w:rsidRPr="009A4D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,0000 т/год</w:t>
      </w:r>
      <w:r w:rsidRPr="009A4D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</w:p>
    <w:p w14:paraId="63FE1BB9" w14:textId="77777777" w:rsidR="00532A0E" w:rsidRPr="009A4D9A" w:rsidRDefault="00532A0E" w:rsidP="00532A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45D669A6" w14:textId="57013293" w:rsidR="00756B85" w:rsidRPr="009A4D9A" w:rsidRDefault="00756B85" w:rsidP="00532A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9A4D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Отходы металлолома будут передаваться на переработку специализированной организации.</w:t>
      </w:r>
    </w:p>
    <w:p w14:paraId="7DD81D45" w14:textId="77777777" w:rsidR="00756B85" w:rsidRPr="009A4D9A" w:rsidRDefault="00756B85" w:rsidP="00FD47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6E7E909" w14:textId="77777777" w:rsidR="00756B85" w:rsidRPr="009A4D9A" w:rsidRDefault="00756B85" w:rsidP="00756B8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ru-RU"/>
          <w14:ligatures w14:val="none"/>
        </w:rPr>
      </w:pPr>
      <w:r w:rsidRPr="009A4D9A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ru-RU"/>
          <w14:ligatures w14:val="none"/>
        </w:rPr>
        <w:t xml:space="preserve">Промасленная ветошь </w:t>
      </w:r>
    </w:p>
    <w:p w14:paraId="20352146" w14:textId="77777777" w:rsidR="00AA6468" w:rsidRPr="009A4D9A" w:rsidRDefault="00AA6468" w:rsidP="00AA6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9A4D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Образуется при проведении ремонтных работ, в процессе протирки механизмов, деталей, ремонта автотранспорта.</w:t>
      </w:r>
    </w:p>
    <w:p w14:paraId="314A3540" w14:textId="77777777" w:rsidR="00AA6468" w:rsidRPr="009A4D9A" w:rsidRDefault="00AA6468" w:rsidP="00AA64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9A4D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Расчет проведен по «Методике разработки проектов нормативов размещения отходов производства и потребления» Приложение №16 к Приказу Министра ООС РК от 18.04.2008г. №100-п. </w:t>
      </w:r>
    </w:p>
    <w:p w14:paraId="06E9A248" w14:textId="77777777" w:rsidR="00AA6468" w:rsidRPr="009A4D9A" w:rsidRDefault="00AA6468" w:rsidP="00AA646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bookmarkStart w:id="4" w:name="_Hlk158715727"/>
      <w:r w:rsidRPr="009A4D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Нормативное количество отхода определяется исходя из поступающего количества ветоши (Мо, т/год), норматива содержания в ветоши масел (М) и влаги (W):</w:t>
      </w:r>
    </w:p>
    <w:p w14:paraId="7811233B" w14:textId="77777777" w:rsidR="00AA17AB" w:rsidRPr="009A4D9A" w:rsidRDefault="00AA17AB" w:rsidP="00AA646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C036951" w14:textId="386AE648" w:rsidR="00AA6468" w:rsidRPr="00AA6468" w:rsidRDefault="00AA6468" w:rsidP="00AA646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9A4D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N = </w:t>
      </w:r>
      <w:r w:rsidRPr="009A4D9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Mo</w:t>
      </w:r>
      <w:r w:rsidRPr="00AA64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+M+W</w:t>
      </w:r>
      <w:r w:rsidRPr="00AA6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 т/год</w:t>
      </w:r>
    </w:p>
    <w:p w14:paraId="39EC1501" w14:textId="77777777" w:rsidR="00AA6468" w:rsidRPr="00AA6468" w:rsidRDefault="00AA6468" w:rsidP="00AA646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A6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где:</w:t>
      </w:r>
    </w:p>
    <w:p w14:paraId="30EE9344" w14:textId="77777777" w:rsidR="00AA6468" w:rsidRPr="00AA6468" w:rsidRDefault="00AA6468" w:rsidP="00AA646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A6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Мо - количество поступающей ветоши, т/год;</w:t>
      </w:r>
    </w:p>
    <w:p w14:paraId="4B94719E" w14:textId="77777777" w:rsidR="00AA6468" w:rsidRPr="00AA6468" w:rsidRDefault="00AA6468" w:rsidP="00AA646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A6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 - норматив содержания в ветоши масел, 0.12×Мо;</w:t>
      </w:r>
    </w:p>
    <w:p w14:paraId="18D7930B" w14:textId="77777777" w:rsidR="00AA6468" w:rsidRPr="00AA6468" w:rsidRDefault="00AA6468" w:rsidP="00AA646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A6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W - нормативное содержание в ветоши влаги, 0.15×Мо.</w:t>
      </w:r>
    </w:p>
    <w:p w14:paraId="18A81444" w14:textId="77777777" w:rsidR="00756B85" w:rsidRPr="004A25C0" w:rsidRDefault="00756B85" w:rsidP="00756B8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ko-KR"/>
          <w14:ligatures w14:val="none"/>
        </w:rPr>
      </w:pPr>
    </w:p>
    <w:p w14:paraId="43B0D60F" w14:textId="293A9830" w:rsidR="00AA6468" w:rsidRPr="004A25C0" w:rsidRDefault="00AA6468" w:rsidP="00AA646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ko-KR"/>
          <w14:ligatures w14:val="none"/>
        </w:rPr>
      </w:pPr>
      <w:r w:rsidRPr="00AA646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N</w:t>
      </w:r>
      <w:r w:rsidRPr="00AA6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=</w:t>
      </w:r>
      <w:r w:rsidRPr="004A25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0,7 + </w:t>
      </w:r>
      <w:r w:rsidR="00AA17AB" w:rsidRPr="004A25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(</w:t>
      </w:r>
      <w:r w:rsidRPr="004A25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0,12</w:t>
      </w:r>
      <w:r w:rsidR="00AA17AB" w:rsidRPr="004A25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*0,7)</w:t>
      </w:r>
      <w:r w:rsidRPr="004A25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+ </w:t>
      </w:r>
      <w:r w:rsidR="00AA17AB" w:rsidRPr="004A25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(</w:t>
      </w:r>
      <w:r w:rsidRPr="004A25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0,15</w:t>
      </w:r>
      <w:r w:rsidR="00AA17AB" w:rsidRPr="004A25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*0,7)</w:t>
      </w:r>
      <w:r w:rsidRPr="004A25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=  </w:t>
      </w:r>
      <w:r w:rsidRPr="004A25C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0,889</w:t>
      </w:r>
    </w:p>
    <w:bookmarkEnd w:id="4"/>
    <w:p w14:paraId="2508F29F" w14:textId="77777777" w:rsidR="00CE1CCB" w:rsidRPr="004A25C0" w:rsidRDefault="00CE1CCB" w:rsidP="00756B8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ko-KR"/>
          <w14:ligatures w14:val="none"/>
        </w:rPr>
      </w:pPr>
    </w:p>
    <w:p w14:paraId="5B80C7CB" w14:textId="41AE2769" w:rsidR="00756B85" w:rsidRPr="004A25C0" w:rsidRDefault="00756B85" w:rsidP="00756B85">
      <w:pPr>
        <w:tabs>
          <w:tab w:val="left" w:pos="142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</w:pPr>
      <w:r w:rsidRPr="004A25C0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>Отработанная транспортёрная лента</w:t>
      </w:r>
    </w:p>
    <w:p w14:paraId="767D9561" w14:textId="7FA18CEA" w:rsidR="00756B85" w:rsidRPr="004A25C0" w:rsidRDefault="00756B85" w:rsidP="00756B85">
      <w:pPr>
        <w:tabs>
          <w:tab w:val="left" w:pos="142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</w:pPr>
      <w:r w:rsidRPr="004A25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 опытным данным количество отработанной транспортёрной ленты</w:t>
      </w:r>
      <w:r w:rsidRPr="004A25C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ориентировочно составит </w:t>
      </w:r>
      <w:r w:rsidR="00D440D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</w:t>
      </w:r>
      <w:r w:rsidR="00532A0E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,0</w:t>
      </w:r>
      <w:r w:rsidRPr="004A25C0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т/год</w:t>
      </w:r>
      <w:r w:rsidRPr="004A25C0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  <w14:ligatures w14:val="none"/>
        </w:rPr>
        <w:t>.</w:t>
      </w:r>
    </w:p>
    <w:p w14:paraId="4AD893E3" w14:textId="77777777" w:rsidR="00756B85" w:rsidRPr="004A25C0" w:rsidRDefault="00756B85" w:rsidP="00756B8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25C0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Отработанная транспортёрная лента будет передаваться на переработку специализированной организации.</w:t>
      </w:r>
    </w:p>
    <w:p w14:paraId="71AE49CC" w14:textId="77777777" w:rsidR="00756B85" w:rsidRPr="004A25C0" w:rsidRDefault="00756B85" w:rsidP="00756B8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E2F320E" w14:textId="77777777" w:rsidR="00E7268C" w:rsidRDefault="00E7268C" w:rsidP="001A236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</w:pPr>
    </w:p>
    <w:p w14:paraId="68CBBA9D" w14:textId="77777777" w:rsidR="00E7268C" w:rsidRDefault="00E7268C" w:rsidP="001A236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</w:pPr>
    </w:p>
    <w:p w14:paraId="75BF939F" w14:textId="439FE973" w:rsidR="001A236B" w:rsidRPr="00AA6468" w:rsidRDefault="001A236B" w:rsidP="001A236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</w:pPr>
      <w:r w:rsidRPr="00AA646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lastRenderedPageBreak/>
        <w:t>Отработанн</w:t>
      </w:r>
      <w:r w:rsidRPr="004A25C0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ы</w:t>
      </w:r>
      <w:r w:rsidRPr="00AA6468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е мас</w:t>
      </w:r>
      <w:r w:rsidRPr="004A25C0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ла</w:t>
      </w:r>
    </w:p>
    <w:p w14:paraId="187C934D" w14:textId="197D3BB1" w:rsidR="00756B85" w:rsidRPr="004A25C0" w:rsidRDefault="001A236B" w:rsidP="001A236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AA6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Образуется в результате эксплуатации оборудования </w:t>
      </w:r>
      <w:r w:rsidR="00532A0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на проектируемом участке ЗИФ Пустынное</w:t>
      </w:r>
      <w:r w:rsidRPr="004A25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. </w:t>
      </w:r>
      <w:r w:rsidRPr="00AA6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Хран</w:t>
      </w:r>
      <w:r w:rsidRPr="004A25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</w:t>
      </w:r>
      <w:r w:rsidRPr="00AA6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</w:t>
      </w:r>
      <w:r w:rsidRPr="004A25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ь</w:t>
      </w:r>
      <w:r w:rsidRPr="00AA6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ся </w:t>
      </w:r>
      <w:r w:rsidRPr="004A25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будут </w:t>
      </w:r>
      <w:r w:rsidRPr="00AA6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 специально отведенных металлических контейнерах</w:t>
      </w:r>
      <w:r w:rsidR="00E7268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. </w:t>
      </w:r>
      <w:r w:rsidRPr="00AA646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 мере заполнения тары вывозятся на переработку специализированным предприятием.</w:t>
      </w:r>
    </w:p>
    <w:p w14:paraId="65B76672" w14:textId="79807CB7" w:rsidR="001A236B" w:rsidRPr="001A236B" w:rsidRDefault="00532A0E" w:rsidP="001A236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4A25C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По опытным данным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</w:t>
      </w:r>
      <w:r w:rsidR="001A236B" w:rsidRPr="001A236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оличество отработанного масла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ориентировочно </w:t>
      </w:r>
      <w:r w:rsidR="001A236B" w:rsidRPr="001A236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составит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6,0</w:t>
      </w:r>
      <w:r w:rsidR="001A236B" w:rsidRPr="001A236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т/год.</w:t>
      </w:r>
    </w:p>
    <w:p w14:paraId="3B483940" w14:textId="77777777" w:rsidR="001A236B" w:rsidRPr="004A25C0" w:rsidRDefault="001A236B" w:rsidP="001A236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sectPr w:rsidR="001A236B" w:rsidRPr="004A25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2A028" w14:textId="77777777" w:rsidR="00B17350" w:rsidRDefault="00B17350" w:rsidP="000A43AD">
      <w:pPr>
        <w:spacing w:after="0" w:line="240" w:lineRule="auto"/>
      </w:pPr>
      <w:r>
        <w:separator/>
      </w:r>
    </w:p>
  </w:endnote>
  <w:endnote w:type="continuationSeparator" w:id="0">
    <w:p w14:paraId="7F490B48" w14:textId="77777777" w:rsidR="00B17350" w:rsidRDefault="00B17350" w:rsidP="000A4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xt">
    <w:panose1 w:val="00000400000000000000"/>
    <w:charset w:val="CC"/>
    <w:family w:val="auto"/>
    <w:pitch w:val="variable"/>
    <w:sig w:usb0="A0002AA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9A838" w14:textId="77777777" w:rsidR="00B17350" w:rsidRDefault="00B17350" w:rsidP="000A43AD">
      <w:pPr>
        <w:spacing w:after="0" w:line="240" w:lineRule="auto"/>
      </w:pPr>
      <w:r>
        <w:separator/>
      </w:r>
    </w:p>
  </w:footnote>
  <w:footnote w:type="continuationSeparator" w:id="0">
    <w:p w14:paraId="2DC713B0" w14:textId="77777777" w:rsidR="00B17350" w:rsidRDefault="00B17350" w:rsidP="000A43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52E5D"/>
    <w:multiLevelType w:val="hybridMultilevel"/>
    <w:tmpl w:val="2D10087C"/>
    <w:lvl w:ilvl="0" w:tplc="C2C0E96E">
      <w:start w:val="1"/>
      <w:numFmt w:val="bullet"/>
      <w:lvlText w:val="­"/>
      <w:lvlJc w:val="left"/>
      <w:pPr>
        <w:ind w:left="1428" w:hanging="360"/>
      </w:pPr>
      <w:rPr>
        <w:rFonts w:hAnsi="Txt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78790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B85"/>
    <w:rsid w:val="000808D5"/>
    <w:rsid w:val="000A43AD"/>
    <w:rsid w:val="000D6F87"/>
    <w:rsid w:val="000E71CE"/>
    <w:rsid w:val="001A236B"/>
    <w:rsid w:val="001B0EEA"/>
    <w:rsid w:val="0021516C"/>
    <w:rsid w:val="002F6901"/>
    <w:rsid w:val="003474EB"/>
    <w:rsid w:val="00392478"/>
    <w:rsid w:val="00414C94"/>
    <w:rsid w:val="00446919"/>
    <w:rsid w:val="004A25C0"/>
    <w:rsid w:val="004D563E"/>
    <w:rsid w:val="004D639C"/>
    <w:rsid w:val="00532A0E"/>
    <w:rsid w:val="005805A6"/>
    <w:rsid w:val="006E2359"/>
    <w:rsid w:val="006F5FA2"/>
    <w:rsid w:val="00710028"/>
    <w:rsid w:val="00756B85"/>
    <w:rsid w:val="0076169D"/>
    <w:rsid w:val="007707CD"/>
    <w:rsid w:val="00791568"/>
    <w:rsid w:val="007A7653"/>
    <w:rsid w:val="00962F48"/>
    <w:rsid w:val="009A4D9A"/>
    <w:rsid w:val="00A03281"/>
    <w:rsid w:val="00A36146"/>
    <w:rsid w:val="00A51DAA"/>
    <w:rsid w:val="00A92F8C"/>
    <w:rsid w:val="00AA17AB"/>
    <w:rsid w:val="00AA6468"/>
    <w:rsid w:val="00AE0EDB"/>
    <w:rsid w:val="00B17350"/>
    <w:rsid w:val="00BB0B46"/>
    <w:rsid w:val="00BC79A8"/>
    <w:rsid w:val="00BD4D4F"/>
    <w:rsid w:val="00C46089"/>
    <w:rsid w:val="00CE1CCB"/>
    <w:rsid w:val="00CE3A10"/>
    <w:rsid w:val="00D42421"/>
    <w:rsid w:val="00D440D8"/>
    <w:rsid w:val="00D83C70"/>
    <w:rsid w:val="00D87A0C"/>
    <w:rsid w:val="00D966DE"/>
    <w:rsid w:val="00DA0EC4"/>
    <w:rsid w:val="00DB1407"/>
    <w:rsid w:val="00E01338"/>
    <w:rsid w:val="00E5695B"/>
    <w:rsid w:val="00E7268C"/>
    <w:rsid w:val="00E85CB9"/>
    <w:rsid w:val="00EA28CD"/>
    <w:rsid w:val="00EE455E"/>
    <w:rsid w:val="00EF5DA5"/>
    <w:rsid w:val="00F71661"/>
    <w:rsid w:val="00FA6C96"/>
    <w:rsid w:val="00FB2DF6"/>
    <w:rsid w:val="00FD4766"/>
    <w:rsid w:val="00FE4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BC2A0"/>
  <w15:chartTrackingRefBased/>
  <w15:docId w15:val="{FBD81E9A-1AE5-47FD-97F4-7A43F1627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4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43AD"/>
  </w:style>
  <w:style w:type="paragraph" w:styleId="a5">
    <w:name w:val="footer"/>
    <w:basedOn w:val="a"/>
    <w:link w:val="a6"/>
    <w:uiPriority w:val="99"/>
    <w:unhideWhenUsed/>
    <w:rsid w:val="000A4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43AD"/>
  </w:style>
  <w:style w:type="paragraph" w:styleId="a7">
    <w:name w:val="Body Text"/>
    <w:basedOn w:val="a"/>
    <w:link w:val="a8"/>
    <w:uiPriority w:val="1"/>
    <w:qFormat/>
    <w:rsid w:val="00D87A0C"/>
    <w:pPr>
      <w:widowControl w:val="0"/>
      <w:spacing w:after="0" w:line="240" w:lineRule="auto"/>
      <w:ind w:left="117"/>
    </w:pPr>
    <w:rPr>
      <w:rFonts w:ascii="Times New Roman" w:eastAsia="Times New Roman" w:hAnsi="Times New Roman"/>
      <w:kern w:val="0"/>
      <w:sz w:val="23"/>
      <w:szCs w:val="23"/>
      <w:lang w:val="en-US"/>
      <w14:ligatures w14:val="none"/>
    </w:rPr>
  </w:style>
  <w:style w:type="character" w:customStyle="1" w:styleId="a8">
    <w:name w:val="Основной текст Знак"/>
    <w:basedOn w:val="a0"/>
    <w:link w:val="a7"/>
    <w:uiPriority w:val="1"/>
    <w:rsid w:val="00D87A0C"/>
    <w:rPr>
      <w:rFonts w:ascii="Times New Roman" w:eastAsia="Times New Roman" w:hAnsi="Times New Roman"/>
      <w:kern w:val="0"/>
      <w:sz w:val="23"/>
      <w:szCs w:val="23"/>
      <w:lang w:val="en-US"/>
      <w14:ligatures w14:val="none"/>
    </w:rPr>
  </w:style>
  <w:style w:type="table" w:styleId="a9">
    <w:name w:val="Table Grid"/>
    <w:basedOn w:val="a1"/>
    <w:uiPriority w:val="59"/>
    <w:rsid w:val="00D87A0C"/>
    <w:pPr>
      <w:widowControl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unhideWhenUsed/>
    <w:rsid w:val="00D87A0C"/>
    <w:pPr>
      <w:widowControl w:val="0"/>
      <w:spacing w:after="0" w:line="240" w:lineRule="auto"/>
    </w:pPr>
    <w:rPr>
      <w:kern w:val="0"/>
      <w:sz w:val="20"/>
      <w:szCs w:val="20"/>
      <w:lang w:val="en-US"/>
      <w14:ligatures w14:val="none"/>
    </w:rPr>
  </w:style>
  <w:style w:type="character" w:customStyle="1" w:styleId="ab">
    <w:name w:val="Текст примечания Знак"/>
    <w:basedOn w:val="a0"/>
    <w:link w:val="aa"/>
    <w:uiPriority w:val="99"/>
    <w:rsid w:val="00D87A0C"/>
    <w:rPr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40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1245</Words>
  <Characters>7101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Aruzhan Kadyrbayeva</dc:creator>
  <cp:keywords/>
  <dc:description/>
  <cp:lastModifiedBy>Ainur Rakhmetova</cp:lastModifiedBy>
  <cp:revision>3</cp:revision>
  <dcterms:created xsi:type="dcterms:W3CDTF">2025-04-15T05:36:00Z</dcterms:created>
  <dcterms:modified xsi:type="dcterms:W3CDTF">2025-04-21T06:05:00Z</dcterms:modified>
</cp:coreProperties>
</file>